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8976" w14:textId="1EDBFEF8" w:rsidR="009809DE" w:rsidRPr="003845F1" w:rsidRDefault="003845F1">
      <w:pPr>
        <w:rPr>
          <w:b/>
          <w:bCs/>
        </w:rPr>
      </w:pPr>
      <w:r w:rsidRPr="003845F1">
        <w:rPr>
          <w:b/>
          <w:bCs/>
        </w:rPr>
        <w:t>Dissertações 2020</w:t>
      </w:r>
    </w:p>
    <w:p w14:paraId="6CC7C5BD"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Título:</w:t>
      </w:r>
    </w:p>
    <w:p w14:paraId="46F9E67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Prospecção do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como ferramenta de controle da lagarta </w:t>
      </w:r>
      <w:proofErr w:type="spellStart"/>
      <w:r w:rsidRPr="003845F1">
        <w:rPr>
          <w:rFonts w:ascii="Source Sans Pro" w:eastAsia="Times New Roman" w:hAnsi="Source Sans Pro" w:cs="Times New Roman"/>
          <w:color w:val="000000"/>
          <w:sz w:val="20"/>
          <w:szCs w:val="20"/>
          <w:lang w:eastAsia="pt-BR"/>
        </w:rPr>
        <w:t>Helicoverpa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w:t>
      </w:r>
    </w:p>
    <w:p w14:paraId="7C0C029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Autor:</w:t>
      </w:r>
    </w:p>
    <w:p w14:paraId="73CBD84E"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VICTOR GUIMARAES RIBEIRO</w:t>
      </w:r>
    </w:p>
    <w:p w14:paraId="6E3621F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Tipo de Trabalho de Conclusão:</w:t>
      </w:r>
    </w:p>
    <w:p w14:paraId="2DC1134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DISSERTAÇÃO</w:t>
      </w:r>
    </w:p>
    <w:p w14:paraId="630CBCC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Abreviatura:</w:t>
      </w:r>
    </w:p>
    <w:p w14:paraId="7AB38E36"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RIBEIRO, V. G.</w:t>
      </w:r>
    </w:p>
    <w:p w14:paraId="55639EF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Data da Defesa:</w:t>
      </w:r>
    </w:p>
    <w:p w14:paraId="69D6FCA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29/09/2020</w:t>
      </w:r>
    </w:p>
    <w:p w14:paraId="77A70A46"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Resumo:</w:t>
      </w:r>
    </w:p>
    <w:p w14:paraId="5E42127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A lagarta </w:t>
      </w:r>
      <w:proofErr w:type="spellStart"/>
      <w:r w:rsidRPr="003845F1">
        <w:rPr>
          <w:rFonts w:ascii="Source Sans Pro" w:eastAsia="Times New Roman" w:hAnsi="Source Sans Pro" w:cs="Times New Roman"/>
          <w:color w:val="000000"/>
          <w:sz w:val="20"/>
          <w:szCs w:val="20"/>
          <w:lang w:eastAsia="pt-BR"/>
        </w:rPr>
        <w:t>Helicoverpa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(Hübner) é uma espécie conhecida por sua característica de polifagia, o inseto é capaz de se alimentar de aproximadamente 200 espécies de plantas hospedeiras, sendo incriminada nas grandes perdas no plantio de cana-de-açúcar, milho, algodão e principalmente soja. Os prejuízos anuais associados a esta espécie estimam-se na ordem de 5 bilhões de dólares em todo o mundo. O uso de inseticidas químicos é o principal método de controle da lagarta. Existem poucos inseticidas químicos ativos, disponíveis no mercado, pois as populações do inseto encontram-se resistentes em função da pressão seletiva e de aplicações inadequadas dos produtos, dificultando o manejo de praga nas culturas. Neste contexto, a técnica de RNA de interferência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apresenta-se como uma alternativa para o controle de diversos insetos-praga, sendo uma técnica com alta especificidade, permitindo o silenciamento em regiões gênicas específicas, dificultando o desenvolvimento de resistência. O desafio para utilização de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como pesticidas é a identificação de genes alvos apropriados. A quitina, polímero de N-</w:t>
      </w:r>
      <w:proofErr w:type="spellStart"/>
      <w:r w:rsidRPr="003845F1">
        <w:rPr>
          <w:rFonts w:ascii="Source Sans Pro" w:eastAsia="Times New Roman" w:hAnsi="Source Sans Pro" w:cs="Times New Roman"/>
          <w:color w:val="000000"/>
          <w:sz w:val="20"/>
          <w:szCs w:val="20"/>
          <w:lang w:eastAsia="pt-BR"/>
        </w:rPr>
        <w:t>acetilglicosamina</w:t>
      </w:r>
      <w:proofErr w:type="spellEnd"/>
      <w:r w:rsidRPr="003845F1">
        <w:rPr>
          <w:rFonts w:ascii="Source Sans Pro" w:eastAsia="Times New Roman" w:hAnsi="Source Sans Pro" w:cs="Times New Roman"/>
          <w:color w:val="000000"/>
          <w:sz w:val="20"/>
          <w:szCs w:val="20"/>
          <w:lang w:eastAsia="pt-BR"/>
        </w:rPr>
        <w:t xml:space="preserve">, é abundante em estruturas importantes que garantem a sobrevivência do inseto. Assim, os genes envolvidos na via de biossíntese de quitina, como a enzima quitina sintase (CHS), constituem-se bons alvos para o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permitindo o controle seletivo de insetos. Uma região no gene CHSA e duas no CHSB de H.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foram selecionadas para produção de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e </w:t>
      </w:r>
      <w:proofErr w:type="spellStart"/>
      <w:r w:rsidRPr="003845F1">
        <w:rPr>
          <w:rFonts w:ascii="Source Sans Pro" w:eastAsia="Times New Roman" w:hAnsi="Source Sans Pro" w:cs="Times New Roman"/>
          <w:color w:val="000000"/>
          <w:sz w:val="20"/>
          <w:szCs w:val="20"/>
          <w:lang w:eastAsia="pt-BR"/>
        </w:rPr>
        <w:t>dsRNAB</w:t>
      </w:r>
      <w:proofErr w:type="spellEnd"/>
      <w:r w:rsidRPr="003845F1">
        <w:rPr>
          <w:rFonts w:ascii="Source Sans Pro" w:eastAsia="Times New Roman" w:hAnsi="Source Sans Pro" w:cs="Times New Roman"/>
          <w:color w:val="000000"/>
          <w:sz w:val="20"/>
          <w:szCs w:val="20"/>
          <w:lang w:eastAsia="pt-BR"/>
        </w:rPr>
        <w:t xml:space="preserve">, respectivamente. O perfil de expressão dos genes CHSA e CHSB foram determinados ao longo do desenvolvimento do inseto por </w:t>
      </w:r>
      <w:proofErr w:type="spellStart"/>
      <w:r w:rsidRPr="003845F1">
        <w:rPr>
          <w:rFonts w:ascii="Source Sans Pro" w:eastAsia="Times New Roman" w:hAnsi="Source Sans Pro" w:cs="Times New Roman"/>
          <w:color w:val="000000"/>
          <w:sz w:val="20"/>
          <w:szCs w:val="20"/>
          <w:lang w:eastAsia="pt-BR"/>
        </w:rPr>
        <w:t>PCRq</w:t>
      </w:r>
      <w:proofErr w:type="spellEnd"/>
      <w:r w:rsidRPr="003845F1">
        <w:rPr>
          <w:rFonts w:ascii="Source Sans Pro" w:eastAsia="Times New Roman" w:hAnsi="Source Sans Pro" w:cs="Times New Roman"/>
          <w:color w:val="000000"/>
          <w:sz w:val="20"/>
          <w:szCs w:val="20"/>
          <w:lang w:eastAsia="pt-BR"/>
        </w:rPr>
        <w:t xml:space="preserve">. A administração de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e B, nas doses 1 e 10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por alimenta</w:t>
      </w:r>
      <w:r w:rsidRPr="003845F1">
        <w:rPr>
          <w:rFonts w:ascii="Source Sans Pro" w:eastAsia="Times New Roman" w:hAnsi="Source Sans Pro" w:cs="Source Sans Pro"/>
          <w:color w:val="000000"/>
          <w:sz w:val="20"/>
          <w:szCs w:val="20"/>
          <w:lang w:eastAsia="pt-BR"/>
        </w:rPr>
        <w:t>çã</w:t>
      </w:r>
      <w:r w:rsidRPr="003845F1">
        <w:rPr>
          <w:rFonts w:ascii="Source Sans Pro" w:eastAsia="Times New Roman" w:hAnsi="Source Sans Pro" w:cs="Times New Roman"/>
          <w:color w:val="000000"/>
          <w:sz w:val="20"/>
          <w:szCs w:val="20"/>
          <w:lang w:eastAsia="pt-BR"/>
        </w:rPr>
        <w:t xml:space="preserve">o, promoveu uma mortalidade significativa entre 60-80%, em relação ao controle. Os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e </w:t>
      </w:r>
      <w:proofErr w:type="spellStart"/>
      <w:r w:rsidRPr="003845F1">
        <w:rPr>
          <w:rFonts w:ascii="Source Sans Pro" w:eastAsia="Times New Roman" w:hAnsi="Source Sans Pro" w:cs="Times New Roman"/>
          <w:color w:val="000000"/>
          <w:sz w:val="20"/>
          <w:szCs w:val="20"/>
          <w:lang w:eastAsia="pt-BR"/>
        </w:rPr>
        <w:t>dsRNAB</w:t>
      </w:r>
      <w:proofErr w:type="spellEnd"/>
      <w:r w:rsidRPr="003845F1">
        <w:rPr>
          <w:rFonts w:ascii="Source Sans Pro" w:eastAsia="Times New Roman" w:hAnsi="Source Sans Pro" w:cs="Times New Roman"/>
          <w:color w:val="000000"/>
          <w:sz w:val="20"/>
          <w:szCs w:val="20"/>
          <w:lang w:eastAsia="pt-BR"/>
        </w:rPr>
        <w:t xml:space="preserve"> administrados, nas doses 1 e 10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por via t</w:t>
      </w:r>
      <w:r w:rsidRPr="003845F1">
        <w:rPr>
          <w:rFonts w:ascii="Source Sans Pro" w:eastAsia="Times New Roman" w:hAnsi="Source Sans Pro" w:cs="Source Sans Pro"/>
          <w:color w:val="000000"/>
          <w:sz w:val="20"/>
          <w:szCs w:val="20"/>
          <w:lang w:eastAsia="pt-BR"/>
        </w:rPr>
        <w:t>ó</w:t>
      </w:r>
      <w:r w:rsidRPr="003845F1">
        <w:rPr>
          <w:rFonts w:ascii="Source Sans Pro" w:eastAsia="Times New Roman" w:hAnsi="Source Sans Pro" w:cs="Times New Roman"/>
          <w:color w:val="000000"/>
          <w:sz w:val="20"/>
          <w:szCs w:val="20"/>
          <w:lang w:eastAsia="pt-BR"/>
        </w:rPr>
        <w:t>pica, promoveram a taxa de mortalidade de 80-90%, sem diferen</w:t>
      </w:r>
      <w:r w:rsidRPr="003845F1">
        <w:rPr>
          <w:rFonts w:ascii="Source Sans Pro" w:eastAsia="Times New Roman" w:hAnsi="Source Sans Pro" w:cs="Source Sans Pro"/>
          <w:color w:val="000000"/>
          <w:sz w:val="20"/>
          <w:szCs w:val="20"/>
          <w:lang w:eastAsia="pt-BR"/>
        </w:rPr>
        <w:t>ç</w:t>
      </w:r>
      <w:r w:rsidRPr="003845F1">
        <w:rPr>
          <w:rFonts w:ascii="Source Sans Pro" w:eastAsia="Times New Roman" w:hAnsi="Source Sans Pro" w:cs="Times New Roman"/>
          <w:color w:val="000000"/>
          <w:sz w:val="20"/>
          <w:szCs w:val="20"/>
          <w:lang w:eastAsia="pt-BR"/>
        </w:rPr>
        <w:t>as significativas entre as constru</w:t>
      </w:r>
      <w:r w:rsidRPr="003845F1">
        <w:rPr>
          <w:rFonts w:ascii="Source Sans Pro" w:eastAsia="Times New Roman" w:hAnsi="Source Sans Pro" w:cs="Source Sans Pro"/>
          <w:color w:val="000000"/>
          <w:sz w:val="20"/>
          <w:szCs w:val="20"/>
          <w:lang w:eastAsia="pt-BR"/>
        </w:rPr>
        <w:t>çõ</w:t>
      </w:r>
      <w:r w:rsidRPr="003845F1">
        <w:rPr>
          <w:rFonts w:ascii="Source Sans Pro" w:eastAsia="Times New Roman" w:hAnsi="Source Sans Pro" w:cs="Times New Roman"/>
          <w:color w:val="000000"/>
          <w:sz w:val="20"/>
          <w:szCs w:val="20"/>
          <w:lang w:eastAsia="pt-BR"/>
        </w:rPr>
        <w:t>es, mas diferente do grupo controle. No fen</w:t>
      </w:r>
      <w:r w:rsidRPr="003845F1">
        <w:rPr>
          <w:rFonts w:ascii="Source Sans Pro" w:eastAsia="Times New Roman" w:hAnsi="Source Sans Pro" w:cs="Source Sans Pro"/>
          <w:color w:val="000000"/>
          <w:sz w:val="20"/>
          <w:szCs w:val="20"/>
          <w:lang w:eastAsia="pt-BR"/>
        </w:rPr>
        <w:t>ó</w:t>
      </w:r>
      <w:r w:rsidRPr="003845F1">
        <w:rPr>
          <w:rFonts w:ascii="Source Sans Pro" w:eastAsia="Times New Roman" w:hAnsi="Source Sans Pro" w:cs="Times New Roman"/>
          <w:color w:val="000000"/>
          <w:sz w:val="20"/>
          <w:szCs w:val="20"/>
          <w:lang w:eastAsia="pt-BR"/>
        </w:rPr>
        <w:t xml:space="preserve">tipo, os insetos tratados com as diferentes </w:t>
      </w:r>
      <w:proofErr w:type="spellStart"/>
      <w:r w:rsidRPr="003845F1">
        <w:rPr>
          <w:rFonts w:ascii="Source Sans Pro" w:eastAsia="Times New Roman" w:hAnsi="Source Sans Pro" w:cs="Times New Roman"/>
          <w:color w:val="000000"/>
          <w:sz w:val="20"/>
          <w:szCs w:val="20"/>
          <w:lang w:eastAsia="pt-BR"/>
        </w:rPr>
        <w:t>contruções</w:t>
      </w:r>
      <w:proofErr w:type="spellEnd"/>
      <w:r w:rsidRPr="003845F1">
        <w:rPr>
          <w:rFonts w:ascii="Source Sans Pro" w:eastAsia="Times New Roman" w:hAnsi="Source Sans Pro" w:cs="Times New Roman"/>
          <w:color w:val="000000"/>
          <w:sz w:val="20"/>
          <w:szCs w:val="20"/>
          <w:lang w:eastAsia="pt-BR"/>
        </w:rPr>
        <w:t xml:space="preserve">, foi observado um notável atraso no crescimento, extravasamento de conteúdo interno na altura da cabeça, escurecimento e deformação na cutícula de larvas e pupas. Também um fenótipo de interrupção no desenvolvimento, com a estagnação do inseto entre os estágios de lagarta e pupa. Após o tratamento tópico com os </w:t>
      </w:r>
      <w:proofErr w:type="spellStart"/>
      <w:r w:rsidRPr="003845F1">
        <w:rPr>
          <w:rFonts w:ascii="Source Sans Pro" w:eastAsia="Times New Roman" w:hAnsi="Source Sans Pro" w:cs="Times New Roman"/>
          <w:color w:val="000000"/>
          <w:sz w:val="20"/>
          <w:szCs w:val="20"/>
          <w:lang w:eastAsia="pt-BR"/>
        </w:rPr>
        <w:t>dsRNAs</w:t>
      </w:r>
      <w:proofErr w:type="spellEnd"/>
      <w:r w:rsidRPr="003845F1">
        <w:rPr>
          <w:rFonts w:ascii="Source Sans Pro" w:eastAsia="Times New Roman" w:hAnsi="Source Sans Pro" w:cs="Times New Roman"/>
          <w:color w:val="000000"/>
          <w:sz w:val="20"/>
          <w:szCs w:val="20"/>
          <w:lang w:eastAsia="pt-BR"/>
        </w:rPr>
        <w:t xml:space="preserve"> na dose de 10,0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xml:space="preserve"> para silenciamento de CHSA e CHSB foi </w:t>
      </w:r>
      <w:proofErr w:type="spellStart"/>
      <w:r w:rsidRPr="003845F1">
        <w:rPr>
          <w:rFonts w:ascii="Source Sans Pro" w:eastAsia="Times New Roman" w:hAnsi="Source Sans Pro" w:cs="Times New Roman"/>
          <w:color w:val="000000"/>
          <w:sz w:val="20"/>
          <w:szCs w:val="20"/>
          <w:lang w:eastAsia="pt-BR"/>
        </w:rPr>
        <w:t>obseravdo</w:t>
      </w:r>
      <w:proofErr w:type="spellEnd"/>
      <w:r w:rsidRPr="003845F1">
        <w:rPr>
          <w:rFonts w:ascii="Source Sans Pro" w:eastAsia="Times New Roman" w:hAnsi="Source Sans Pro" w:cs="Times New Roman"/>
          <w:color w:val="000000"/>
          <w:sz w:val="20"/>
          <w:szCs w:val="20"/>
          <w:lang w:eastAsia="pt-BR"/>
        </w:rPr>
        <w:t xml:space="preserve"> que as tr</w:t>
      </w:r>
      <w:r w:rsidRPr="003845F1">
        <w:rPr>
          <w:rFonts w:ascii="Source Sans Pro" w:eastAsia="Times New Roman" w:hAnsi="Source Sans Pro" w:cs="Source Sans Pro"/>
          <w:color w:val="000000"/>
          <w:sz w:val="20"/>
          <w:szCs w:val="20"/>
          <w:lang w:eastAsia="pt-BR"/>
        </w:rPr>
        <w:t>ê</w:t>
      </w:r>
      <w:r w:rsidRPr="003845F1">
        <w:rPr>
          <w:rFonts w:ascii="Source Sans Pro" w:eastAsia="Times New Roman" w:hAnsi="Source Sans Pro" w:cs="Times New Roman"/>
          <w:color w:val="000000"/>
          <w:sz w:val="20"/>
          <w:szCs w:val="20"/>
          <w:lang w:eastAsia="pt-BR"/>
        </w:rPr>
        <w:t>s constru</w:t>
      </w:r>
      <w:r w:rsidRPr="003845F1">
        <w:rPr>
          <w:rFonts w:ascii="Source Sans Pro" w:eastAsia="Times New Roman" w:hAnsi="Source Sans Pro" w:cs="Source Sans Pro"/>
          <w:color w:val="000000"/>
          <w:sz w:val="20"/>
          <w:szCs w:val="20"/>
          <w:lang w:eastAsia="pt-BR"/>
        </w:rPr>
        <w:t>çõ</w:t>
      </w:r>
      <w:r w:rsidRPr="003845F1">
        <w:rPr>
          <w:rFonts w:ascii="Source Sans Pro" w:eastAsia="Times New Roman" w:hAnsi="Source Sans Pro" w:cs="Times New Roman"/>
          <w:color w:val="000000"/>
          <w:sz w:val="20"/>
          <w:szCs w:val="20"/>
          <w:lang w:eastAsia="pt-BR"/>
        </w:rPr>
        <w:t xml:space="preserve">es reduziram o peso das lagartas na ordem de 30-38% quando comparado com o grupo controle. Na pupa também ocorreu a perda de peso na ordem de 37 e 28% para os tratamentos com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respectivamente. O CHSA foi comprovadamente silenciado no 3º dia após o tratamento com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como mostrado por </w:t>
      </w:r>
      <w:proofErr w:type="spellStart"/>
      <w:r w:rsidRPr="003845F1">
        <w:rPr>
          <w:rFonts w:ascii="Source Sans Pro" w:eastAsia="Times New Roman" w:hAnsi="Source Sans Pro" w:cs="Times New Roman"/>
          <w:color w:val="000000"/>
          <w:sz w:val="20"/>
          <w:szCs w:val="20"/>
          <w:lang w:eastAsia="pt-BR"/>
        </w:rPr>
        <w:t>PCRq</w:t>
      </w:r>
      <w:proofErr w:type="spellEnd"/>
      <w:r w:rsidRPr="003845F1">
        <w:rPr>
          <w:rFonts w:ascii="Source Sans Pro" w:eastAsia="Times New Roman" w:hAnsi="Source Sans Pro" w:cs="Times New Roman"/>
          <w:color w:val="000000"/>
          <w:sz w:val="20"/>
          <w:szCs w:val="20"/>
          <w:lang w:eastAsia="pt-BR"/>
        </w:rPr>
        <w:t xml:space="preserve">, o que justifica a redução no peso e os fenótipos encontrados. As </w:t>
      </w:r>
      <w:proofErr w:type="spellStart"/>
      <w:r w:rsidRPr="003845F1">
        <w:rPr>
          <w:rFonts w:ascii="Source Sans Pro" w:eastAsia="Times New Roman" w:hAnsi="Source Sans Pro" w:cs="Times New Roman"/>
          <w:color w:val="000000"/>
          <w:sz w:val="20"/>
          <w:szCs w:val="20"/>
          <w:lang w:eastAsia="pt-BR"/>
        </w:rPr>
        <w:t>contruções</w:t>
      </w:r>
      <w:proofErr w:type="spell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AB gerou uma super expressão do CHSA que precisa ser melhor investigada. No CHSB, o silenciamento com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não foi comprovado, no 3º dia após o tratamento, entretanto, observou-se uma significativa redução dos pesos e os fenótipos, tanto em larva quanto em pupa, sugerindo que o silenciamento possa ter sido efetivo em algum período após o tratamento. O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não alterou a expressão do CHSB. No grupo tratado com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AB foi observada uma super expressão do CHSB, no 3º dia após o tratamento. Esse grupo apresentou fenótipo semelhante aos demais e teve a menor perda de peso quando comparado com o grupo controle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GFP), sugerindo que esta super expressão possa ter contribuído para a diminuição da intensidade do fenótipo, perda de peso. O presente estudo é uma prova de conceito substanciada de que o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tendo como alvo as </w:t>
      </w:r>
      <w:proofErr w:type="spellStart"/>
      <w:r w:rsidRPr="003845F1">
        <w:rPr>
          <w:rFonts w:ascii="Source Sans Pro" w:eastAsia="Times New Roman" w:hAnsi="Source Sans Pro" w:cs="Times New Roman"/>
          <w:color w:val="000000"/>
          <w:sz w:val="20"/>
          <w:szCs w:val="20"/>
          <w:lang w:eastAsia="pt-BR"/>
        </w:rPr>
        <w:t>CHSs</w:t>
      </w:r>
      <w:proofErr w:type="spellEnd"/>
      <w:r w:rsidRPr="003845F1">
        <w:rPr>
          <w:rFonts w:ascii="Source Sans Pro" w:eastAsia="Times New Roman" w:hAnsi="Source Sans Pro" w:cs="Times New Roman"/>
          <w:color w:val="000000"/>
          <w:sz w:val="20"/>
          <w:szCs w:val="20"/>
          <w:lang w:eastAsia="pt-BR"/>
        </w:rPr>
        <w:t xml:space="preserve"> de H.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pode ser utilizado no controle da lagarta.</w:t>
      </w:r>
    </w:p>
    <w:p w14:paraId="27CA725D"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Palavras-chave:</w:t>
      </w:r>
    </w:p>
    <w:p w14:paraId="1C92103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roofErr w:type="spellStart"/>
      <w:r w:rsidRPr="003845F1">
        <w:rPr>
          <w:rFonts w:ascii="Source Sans Pro" w:eastAsia="Times New Roman" w:hAnsi="Source Sans Pro" w:cs="Times New Roman"/>
          <w:color w:val="000000"/>
          <w:sz w:val="20"/>
          <w:szCs w:val="20"/>
          <w:lang w:eastAsia="pt-BR"/>
        </w:rPr>
        <w:lastRenderedPageBreak/>
        <w:t>Helicoverpa</w:t>
      </w:r>
      <w:proofErr w:type="spellEnd"/>
      <w:r w:rsidRPr="003845F1">
        <w:rPr>
          <w:rFonts w:ascii="Source Sans Pro" w:eastAsia="Times New Roman" w:hAnsi="Source Sans Pro" w:cs="Times New Roman"/>
          <w:color w:val="000000"/>
          <w:sz w:val="20"/>
          <w:szCs w:val="20"/>
          <w:lang w:eastAsia="pt-BR"/>
        </w:rPr>
        <w:t xml:space="preserve"> </w:t>
      </w:r>
      <w:proofErr w:type="spellStart"/>
      <w:proofErr w:type="gramStart"/>
      <w:r w:rsidRPr="003845F1">
        <w:rPr>
          <w:rFonts w:ascii="Source Sans Pro" w:eastAsia="Times New Roman" w:hAnsi="Source Sans Pro" w:cs="Times New Roman"/>
          <w:color w:val="000000"/>
          <w:sz w:val="20"/>
          <w:szCs w:val="20"/>
          <w:lang w:eastAsia="pt-BR"/>
        </w:rPr>
        <w:t>armigera;RNA</w:t>
      </w:r>
      <w:proofErr w:type="spellEnd"/>
      <w:proofErr w:type="gram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interferência;Controle</w:t>
      </w:r>
      <w:proofErr w:type="spellEnd"/>
      <w:r w:rsidRPr="003845F1">
        <w:rPr>
          <w:rFonts w:ascii="Source Sans Pro" w:eastAsia="Times New Roman" w:hAnsi="Source Sans Pro" w:cs="Times New Roman"/>
          <w:color w:val="000000"/>
          <w:sz w:val="20"/>
          <w:szCs w:val="20"/>
          <w:lang w:eastAsia="pt-BR"/>
        </w:rPr>
        <w:t xml:space="preserve"> de praga </w:t>
      </w:r>
      <w:proofErr w:type="spellStart"/>
      <w:r w:rsidRPr="003845F1">
        <w:rPr>
          <w:rFonts w:ascii="Source Sans Pro" w:eastAsia="Times New Roman" w:hAnsi="Source Sans Pro" w:cs="Times New Roman"/>
          <w:color w:val="000000"/>
          <w:sz w:val="20"/>
          <w:szCs w:val="20"/>
          <w:lang w:eastAsia="pt-BR"/>
        </w:rPr>
        <w:t>agrícola;Pesticida;Tecnologia</w:t>
      </w:r>
      <w:proofErr w:type="spellEnd"/>
      <w:r w:rsidRPr="003845F1">
        <w:rPr>
          <w:rFonts w:ascii="Source Sans Pro" w:eastAsia="Times New Roman" w:hAnsi="Source Sans Pro" w:cs="Times New Roman"/>
          <w:color w:val="000000"/>
          <w:sz w:val="20"/>
          <w:szCs w:val="20"/>
          <w:lang w:eastAsia="pt-BR"/>
        </w:rPr>
        <w:t xml:space="preserve"> de controle</w:t>
      </w:r>
    </w:p>
    <w:p w14:paraId="2A83AFF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Abstract:</w:t>
      </w:r>
    </w:p>
    <w:p w14:paraId="19028F3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The </w:t>
      </w:r>
      <w:proofErr w:type="spellStart"/>
      <w:r w:rsidRPr="003845F1">
        <w:rPr>
          <w:rFonts w:ascii="Source Sans Pro" w:eastAsia="Times New Roman" w:hAnsi="Source Sans Pro" w:cs="Times New Roman"/>
          <w:color w:val="000000"/>
          <w:sz w:val="20"/>
          <w:szCs w:val="20"/>
          <w:lang w:eastAsia="pt-BR"/>
        </w:rPr>
        <w:t>Helicoverpa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(Hübner) </w:t>
      </w:r>
      <w:proofErr w:type="spellStart"/>
      <w:r w:rsidRPr="003845F1">
        <w:rPr>
          <w:rFonts w:ascii="Source Sans Pro" w:eastAsia="Times New Roman" w:hAnsi="Source Sans Pro" w:cs="Times New Roman"/>
          <w:color w:val="000000"/>
          <w:sz w:val="20"/>
          <w:szCs w:val="20"/>
          <w:lang w:eastAsia="pt-BR"/>
        </w:rPr>
        <w:t>caterpillar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species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known</w:t>
      </w:r>
      <w:proofErr w:type="spellEnd"/>
      <w:r w:rsidRPr="003845F1">
        <w:rPr>
          <w:rFonts w:ascii="Source Sans Pro" w:eastAsia="Times New Roman" w:hAnsi="Source Sans Pro" w:cs="Times New Roman"/>
          <w:color w:val="000000"/>
          <w:sz w:val="20"/>
          <w:szCs w:val="20"/>
          <w:lang w:eastAsia="pt-BR"/>
        </w:rPr>
        <w:t xml:space="preserve"> for its </w:t>
      </w:r>
      <w:proofErr w:type="spellStart"/>
      <w:r w:rsidRPr="003845F1">
        <w:rPr>
          <w:rFonts w:ascii="Source Sans Pro" w:eastAsia="Times New Roman" w:hAnsi="Source Sans Pro" w:cs="Times New Roman"/>
          <w:color w:val="000000"/>
          <w:sz w:val="20"/>
          <w:szCs w:val="20"/>
          <w:lang w:eastAsia="pt-BR"/>
        </w:rPr>
        <w:t>polyphagic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characteristic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capable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feed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approximately</w:t>
      </w:r>
      <w:proofErr w:type="spellEnd"/>
      <w:r w:rsidRPr="003845F1">
        <w:rPr>
          <w:rFonts w:ascii="Source Sans Pro" w:eastAsia="Times New Roman" w:hAnsi="Source Sans Pro" w:cs="Times New Roman"/>
          <w:color w:val="000000"/>
          <w:sz w:val="20"/>
          <w:szCs w:val="20"/>
          <w:lang w:eastAsia="pt-BR"/>
        </w:rPr>
        <w:t xml:space="preserve"> 200 </w:t>
      </w:r>
      <w:proofErr w:type="spellStart"/>
      <w:r w:rsidRPr="003845F1">
        <w:rPr>
          <w:rFonts w:ascii="Source Sans Pro" w:eastAsia="Times New Roman" w:hAnsi="Source Sans Pro" w:cs="Times New Roman"/>
          <w:color w:val="000000"/>
          <w:sz w:val="20"/>
          <w:szCs w:val="20"/>
          <w:lang w:eastAsia="pt-BR"/>
        </w:rPr>
        <w:t>species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host </w:t>
      </w:r>
      <w:proofErr w:type="spellStart"/>
      <w:r w:rsidRPr="003845F1">
        <w:rPr>
          <w:rFonts w:ascii="Source Sans Pro" w:eastAsia="Times New Roman" w:hAnsi="Source Sans Pro" w:cs="Times New Roman"/>
          <w:color w:val="000000"/>
          <w:sz w:val="20"/>
          <w:szCs w:val="20"/>
          <w:lang w:eastAsia="pt-BR"/>
        </w:rPr>
        <w:t>plants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incriminated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great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losses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crop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sugar </w:t>
      </w:r>
      <w:proofErr w:type="spellStart"/>
      <w:r w:rsidRPr="003845F1">
        <w:rPr>
          <w:rFonts w:ascii="Source Sans Pro" w:eastAsia="Times New Roman" w:hAnsi="Source Sans Pro" w:cs="Times New Roman"/>
          <w:color w:val="000000"/>
          <w:sz w:val="20"/>
          <w:szCs w:val="20"/>
          <w:lang w:eastAsia="pt-BR"/>
        </w:rPr>
        <w:t>cane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corn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cotton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mainly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soy</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annual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associated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species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estimated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around</w:t>
      </w:r>
      <w:proofErr w:type="spellEnd"/>
      <w:r w:rsidRPr="003845F1">
        <w:rPr>
          <w:rFonts w:ascii="Source Sans Pro" w:eastAsia="Times New Roman" w:hAnsi="Source Sans Pro" w:cs="Times New Roman"/>
          <w:color w:val="000000"/>
          <w:sz w:val="20"/>
          <w:szCs w:val="20"/>
          <w:lang w:eastAsia="pt-BR"/>
        </w:rPr>
        <w:t xml:space="preserve"> 5 </w:t>
      </w:r>
      <w:proofErr w:type="spellStart"/>
      <w:r w:rsidRPr="003845F1">
        <w:rPr>
          <w:rFonts w:ascii="Source Sans Pro" w:eastAsia="Times New Roman" w:hAnsi="Source Sans Pro" w:cs="Times New Roman"/>
          <w:color w:val="000000"/>
          <w:sz w:val="20"/>
          <w:szCs w:val="20"/>
          <w:lang w:eastAsia="pt-BR"/>
        </w:rPr>
        <w:t>billion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dollars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worldwide</w:t>
      </w:r>
      <w:proofErr w:type="spellEnd"/>
      <w:r w:rsidRPr="003845F1">
        <w:rPr>
          <w:rFonts w:ascii="Source Sans Pro" w:eastAsia="Times New Roman" w:hAnsi="Source Sans Pro" w:cs="Times New Roman"/>
          <w:color w:val="000000"/>
          <w:sz w:val="20"/>
          <w:szCs w:val="20"/>
          <w:lang w:eastAsia="pt-BR"/>
        </w:rPr>
        <w:t xml:space="preserve">. The use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chemical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insecticides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method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There</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few</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chemical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insecticides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available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because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populations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resistant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due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selective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pressure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inadequate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applications</w:t>
      </w:r>
      <w:proofErr w:type="spellEnd"/>
      <w:r w:rsidRPr="003845F1">
        <w:rPr>
          <w:rFonts w:ascii="Source Sans Pro" w:eastAsia="Times New Roman" w:hAnsi="Source Sans Pro" w:cs="Times New Roman"/>
          <w:color w:val="000000"/>
          <w:sz w:val="20"/>
          <w:szCs w:val="20"/>
          <w:lang w:eastAsia="pt-BR"/>
        </w:rPr>
        <w:t xml:space="preserve">, making </w:t>
      </w:r>
      <w:proofErr w:type="spellStart"/>
      <w:r w:rsidRPr="003845F1">
        <w:rPr>
          <w:rFonts w:ascii="Source Sans Pro" w:eastAsia="Times New Roman" w:hAnsi="Source Sans Pro" w:cs="Times New Roman"/>
          <w:color w:val="000000"/>
          <w:sz w:val="20"/>
          <w:szCs w:val="20"/>
          <w:lang w:eastAsia="pt-BR"/>
        </w:rPr>
        <w:t>difficult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pest</w:t>
      </w:r>
      <w:proofErr w:type="spellEnd"/>
      <w:r w:rsidRPr="003845F1">
        <w:rPr>
          <w:rFonts w:ascii="Source Sans Pro" w:eastAsia="Times New Roman" w:hAnsi="Source Sans Pro" w:cs="Times New Roman"/>
          <w:color w:val="000000"/>
          <w:sz w:val="20"/>
          <w:szCs w:val="20"/>
          <w:lang w:eastAsia="pt-BR"/>
        </w:rPr>
        <w:t xml:space="preserve"> management in </w:t>
      </w:r>
      <w:proofErr w:type="spellStart"/>
      <w:r w:rsidRPr="003845F1">
        <w:rPr>
          <w:rFonts w:ascii="Source Sans Pro" w:eastAsia="Times New Roman" w:hAnsi="Source Sans Pro" w:cs="Times New Roman"/>
          <w:color w:val="000000"/>
          <w:sz w:val="20"/>
          <w:szCs w:val="20"/>
          <w:lang w:eastAsia="pt-BR"/>
        </w:rPr>
        <w:t>crops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context</w:t>
      </w:r>
      <w:proofErr w:type="spellEnd"/>
      <w:r w:rsidRPr="003845F1">
        <w:rPr>
          <w:rFonts w:ascii="Source Sans Pro" w:eastAsia="Times New Roman" w:hAnsi="Source Sans Pro" w:cs="Times New Roman"/>
          <w:color w:val="000000"/>
          <w:sz w:val="20"/>
          <w:szCs w:val="20"/>
          <w:lang w:eastAsia="pt-BR"/>
        </w:rPr>
        <w:t xml:space="preserve">, RNA </w:t>
      </w:r>
      <w:proofErr w:type="spellStart"/>
      <w:r w:rsidRPr="003845F1">
        <w:rPr>
          <w:rFonts w:ascii="Source Sans Pro" w:eastAsia="Times New Roman" w:hAnsi="Source Sans Pro" w:cs="Times New Roman"/>
          <w:color w:val="000000"/>
          <w:sz w:val="20"/>
          <w:szCs w:val="20"/>
          <w:lang w:eastAsia="pt-BR"/>
        </w:rPr>
        <w:t>interference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technique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presents</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alternative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strategy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several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being</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technique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high </w:t>
      </w:r>
      <w:proofErr w:type="spellStart"/>
      <w:r w:rsidRPr="003845F1">
        <w:rPr>
          <w:rFonts w:ascii="Source Sans Pro" w:eastAsia="Times New Roman" w:hAnsi="Source Sans Pro" w:cs="Times New Roman"/>
          <w:color w:val="000000"/>
          <w:sz w:val="20"/>
          <w:szCs w:val="20"/>
          <w:lang w:eastAsia="pt-BR"/>
        </w:rPr>
        <w:t>specificity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allowing</w:t>
      </w:r>
      <w:proofErr w:type="spellEnd"/>
      <w:r w:rsidRPr="003845F1">
        <w:rPr>
          <w:rFonts w:ascii="Source Sans Pro" w:eastAsia="Times New Roman" w:hAnsi="Source Sans Pro" w:cs="Times New Roman"/>
          <w:color w:val="000000"/>
          <w:sz w:val="20"/>
          <w:szCs w:val="20"/>
          <w:lang w:eastAsia="pt-BR"/>
        </w:rPr>
        <w:t xml:space="preserve"> gene </w:t>
      </w:r>
      <w:proofErr w:type="spellStart"/>
      <w:r w:rsidRPr="003845F1">
        <w:rPr>
          <w:rFonts w:ascii="Source Sans Pro" w:eastAsia="Times New Roman" w:hAnsi="Source Sans Pro" w:cs="Times New Roman"/>
          <w:color w:val="000000"/>
          <w:sz w:val="20"/>
          <w:szCs w:val="20"/>
          <w:lang w:eastAsia="pt-BR"/>
        </w:rPr>
        <w:t>silencing</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specific</w:t>
      </w:r>
      <w:proofErr w:type="spellEnd"/>
      <w:r w:rsidRPr="003845F1">
        <w:rPr>
          <w:rFonts w:ascii="Source Sans Pro" w:eastAsia="Times New Roman" w:hAnsi="Source Sans Pro" w:cs="Times New Roman"/>
          <w:color w:val="000000"/>
          <w:sz w:val="20"/>
          <w:szCs w:val="20"/>
          <w:lang w:eastAsia="pt-BR"/>
        </w:rPr>
        <w:t xml:space="preserve"> gene </w:t>
      </w:r>
      <w:proofErr w:type="spellStart"/>
      <w:r w:rsidRPr="003845F1">
        <w:rPr>
          <w:rFonts w:ascii="Source Sans Pro" w:eastAsia="Times New Roman" w:hAnsi="Source Sans Pro" w:cs="Times New Roman"/>
          <w:color w:val="000000"/>
          <w:sz w:val="20"/>
          <w:szCs w:val="20"/>
          <w:lang w:eastAsia="pt-BR"/>
        </w:rPr>
        <w:t>regions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hindering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resistance</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key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challenge</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application</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pesticides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appropriate</w:t>
      </w:r>
      <w:proofErr w:type="spellEnd"/>
      <w:r w:rsidRPr="003845F1">
        <w:rPr>
          <w:rFonts w:ascii="Source Sans Pro" w:eastAsia="Times New Roman" w:hAnsi="Source Sans Pro" w:cs="Times New Roman"/>
          <w:color w:val="000000"/>
          <w:sz w:val="20"/>
          <w:szCs w:val="20"/>
          <w:lang w:eastAsia="pt-BR"/>
        </w:rPr>
        <w:t xml:space="preserve"> target genes. </w:t>
      </w:r>
      <w:proofErr w:type="spellStart"/>
      <w:r w:rsidRPr="003845F1">
        <w:rPr>
          <w:rFonts w:ascii="Source Sans Pro" w:eastAsia="Times New Roman" w:hAnsi="Source Sans Pro" w:cs="Times New Roman"/>
          <w:color w:val="000000"/>
          <w:sz w:val="20"/>
          <w:szCs w:val="20"/>
          <w:lang w:eastAsia="pt-BR"/>
        </w:rPr>
        <w:t>Chitin</w:t>
      </w:r>
      <w:proofErr w:type="spellEnd"/>
      <w:r w:rsidRPr="003845F1">
        <w:rPr>
          <w:rFonts w:ascii="Source Sans Pro" w:eastAsia="Times New Roman" w:hAnsi="Source Sans Pro" w:cs="Times New Roman"/>
          <w:color w:val="000000"/>
          <w:sz w:val="20"/>
          <w:szCs w:val="20"/>
          <w:lang w:eastAsia="pt-BR"/>
        </w:rPr>
        <w:t>, a N-</w:t>
      </w:r>
      <w:proofErr w:type="spellStart"/>
      <w:r w:rsidRPr="003845F1">
        <w:rPr>
          <w:rFonts w:ascii="Source Sans Pro" w:eastAsia="Times New Roman" w:hAnsi="Source Sans Pro" w:cs="Times New Roman"/>
          <w:color w:val="000000"/>
          <w:sz w:val="20"/>
          <w:szCs w:val="20"/>
          <w:lang w:eastAsia="pt-BR"/>
        </w:rPr>
        <w:t>acetylglucosamine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polymer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abundant</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important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structures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guarantee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survival</w:t>
      </w:r>
      <w:proofErr w:type="spellEnd"/>
      <w:r w:rsidRPr="003845F1">
        <w:rPr>
          <w:rFonts w:ascii="Source Sans Pro" w:eastAsia="Times New Roman" w:hAnsi="Source Sans Pro" w:cs="Times New Roman"/>
          <w:color w:val="000000"/>
          <w:sz w:val="20"/>
          <w:szCs w:val="20"/>
          <w:lang w:eastAsia="pt-BR"/>
        </w:rPr>
        <w:t xml:space="preserve">. The genes </w:t>
      </w:r>
      <w:proofErr w:type="spellStart"/>
      <w:r w:rsidRPr="003845F1">
        <w:rPr>
          <w:rFonts w:ascii="Source Sans Pro" w:eastAsia="Times New Roman" w:hAnsi="Source Sans Pro" w:cs="Times New Roman"/>
          <w:color w:val="000000"/>
          <w:sz w:val="20"/>
          <w:szCs w:val="20"/>
          <w:lang w:eastAsia="pt-BR"/>
        </w:rPr>
        <w:t>involved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chitin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biosynthesis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pathway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such</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chitin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synthase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enzymes</w:t>
      </w:r>
      <w:proofErr w:type="spellEnd"/>
      <w:r w:rsidRPr="003845F1">
        <w:rPr>
          <w:rFonts w:ascii="Source Sans Pro" w:eastAsia="Times New Roman" w:hAnsi="Source Sans Pro" w:cs="Times New Roman"/>
          <w:color w:val="000000"/>
          <w:sz w:val="20"/>
          <w:szCs w:val="20"/>
          <w:lang w:eastAsia="pt-BR"/>
        </w:rPr>
        <w:t xml:space="preserve"> (CHS) are </w:t>
      </w:r>
      <w:proofErr w:type="spellStart"/>
      <w:r w:rsidRPr="003845F1">
        <w:rPr>
          <w:rFonts w:ascii="Source Sans Pro" w:eastAsia="Times New Roman" w:hAnsi="Source Sans Pro" w:cs="Times New Roman"/>
          <w:color w:val="000000"/>
          <w:sz w:val="20"/>
          <w:szCs w:val="20"/>
          <w:lang w:eastAsia="pt-BR"/>
        </w:rPr>
        <w:t>good</w:t>
      </w:r>
      <w:proofErr w:type="spellEnd"/>
      <w:r w:rsidRPr="003845F1">
        <w:rPr>
          <w:rFonts w:ascii="Source Sans Pro" w:eastAsia="Times New Roman" w:hAnsi="Source Sans Pro" w:cs="Times New Roman"/>
          <w:color w:val="000000"/>
          <w:sz w:val="20"/>
          <w:szCs w:val="20"/>
          <w:lang w:eastAsia="pt-BR"/>
        </w:rPr>
        <w:t xml:space="preserve"> target genes for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allowing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selective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controlling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One</w:t>
      </w:r>
      <w:proofErr w:type="spellEnd"/>
      <w:r w:rsidRPr="003845F1">
        <w:rPr>
          <w:rFonts w:ascii="Source Sans Pro" w:eastAsia="Times New Roman" w:hAnsi="Source Sans Pro" w:cs="Times New Roman"/>
          <w:color w:val="000000"/>
          <w:sz w:val="20"/>
          <w:szCs w:val="20"/>
          <w:lang w:eastAsia="pt-BR"/>
        </w:rPr>
        <w:t xml:space="preserve"> CHSA gene </w:t>
      </w:r>
      <w:proofErr w:type="spellStart"/>
      <w:r w:rsidRPr="003845F1">
        <w:rPr>
          <w:rFonts w:ascii="Source Sans Pro" w:eastAsia="Times New Roman" w:hAnsi="Source Sans Pro" w:cs="Times New Roman"/>
          <w:color w:val="000000"/>
          <w:sz w:val="20"/>
          <w:szCs w:val="20"/>
          <w:lang w:eastAsia="pt-BR"/>
        </w:rPr>
        <w:t>region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two</w:t>
      </w:r>
      <w:proofErr w:type="spellEnd"/>
      <w:r w:rsidRPr="003845F1">
        <w:rPr>
          <w:rFonts w:ascii="Source Sans Pro" w:eastAsia="Times New Roman" w:hAnsi="Source Sans Pro" w:cs="Times New Roman"/>
          <w:color w:val="000000"/>
          <w:sz w:val="20"/>
          <w:szCs w:val="20"/>
          <w:lang w:eastAsia="pt-BR"/>
        </w:rPr>
        <w:t xml:space="preserve"> CHSB gene </w:t>
      </w:r>
      <w:proofErr w:type="spellStart"/>
      <w:r w:rsidRPr="003845F1">
        <w:rPr>
          <w:rFonts w:ascii="Source Sans Pro" w:eastAsia="Times New Roman" w:hAnsi="Source Sans Pro" w:cs="Times New Roman"/>
          <w:color w:val="000000"/>
          <w:sz w:val="20"/>
          <w:szCs w:val="20"/>
          <w:lang w:eastAsia="pt-BR"/>
        </w:rPr>
        <w:t>region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H.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selected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dsRNAB</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respectively</w:t>
      </w:r>
      <w:proofErr w:type="spellEnd"/>
      <w:r w:rsidRPr="003845F1">
        <w:rPr>
          <w:rFonts w:ascii="Source Sans Pro" w:eastAsia="Times New Roman" w:hAnsi="Source Sans Pro" w:cs="Times New Roman"/>
          <w:color w:val="000000"/>
          <w:sz w:val="20"/>
          <w:szCs w:val="20"/>
          <w:lang w:eastAsia="pt-BR"/>
        </w:rPr>
        <w:t xml:space="preserve">. The gene </w:t>
      </w:r>
      <w:proofErr w:type="spellStart"/>
      <w:r w:rsidRPr="003845F1">
        <w:rPr>
          <w:rFonts w:ascii="Source Sans Pro" w:eastAsia="Times New Roman" w:hAnsi="Source Sans Pro" w:cs="Times New Roman"/>
          <w:color w:val="000000"/>
          <w:sz w:val="20"/>
          <w:szCs w:val="20"/>
          <w:lang w:eastAsia="pt-BR"/>
        </w:rPr>
        <w:t>expression</w:t>
      </w:r>
      <w:proofErr w:type="spellEnd"/>
      <w:r w:rsidRPr="003845F1">
        <w:rPr>
          <w:rFonts w:ascii="Source Sans Pro" w:eastAsia="Times New Roman" w:hAnsi="Source Sans Pro" w:cs="Times New Roman"/>
          <w:color w:val="000000"/>
          <w:sz w:val="20"/>
          <w:szCs w:val="20"/>
          <w:lang w:eastAsia="pt-BR"/>
        </w:rPr>
        <w:t xml:space="preserve"> profile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CHSA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CHSB genes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determined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throughout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PCRq</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administration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1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10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xml:space="preserve"> doses,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oral </w:t>
      </w:r>
      <w:proofErr w:type="spellStart"/>
      <w:r w:rsidRPr="003845F1">
        <w:rPr>
          <w:rFonts w:ascii="Source Sans Pro" w:eastAsia="Times New Roman" w:hAnsi="Source Sans Pro" w:cs="Times New Roman"/>
          <w:color w:val="000000"/>
          <w:sz w:val="20"/>
          <w:szCs w:val="20"/>
          <w:lang w:eastAsia="pt-BR"/>
        </w:rPr>
        <w:t>feeding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has</w:t>
      </w:r>
      <w:proofErr w:type="spellEnd"/>
      <w:r w:rsidRPr="003845F1">
        <w:rPr>
          <w:rFonts w:ascii="Source Sans Pro" w:eastAsia="Times New Roman" w:hAnsi="Source Sans Pro" w:cs="Times New Roman"/>
          <w:color w:val="000000"/>
          <w:sz w:val="20"/>
          <w:szCs w:val="20"/>
          <w:lang w:eastAsia="pt-BR"/>
        </w:rPr>
        <w:t xml:space="preserve"> led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significant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mortality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between</w:t>
      </w:r>
      <w:proofErr w:type="spellEnd"/>
      <w:r w:rsidRPr="003845F1">
        <w:rPr>
          <w:rFonts w:ascii="Source Sans Pro" w:eastAsia="Times New Roman" w:hAnsi="Source Sans Pro" w:cs="Times New Roman"/>
          <w:color w:val="000000"/>
          <w:sz w:val="20"/>
          <w:szCs w:val="20"/>
          <w:lang w:eastAsia="pt-BR"/>
        </w:rPr>
        <w:t xml:space="preserve"> 60-80%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AB </w:t>
      </w:r>
      <w:proofErr w:type="spellStart"/>
      <w:r w:rsidRPr="003845F1">
        <w:rPr>
          <w:rFonts w:ascii="Source Sans Pro" w:eastAsia="Times New Roman" w:hAnsi="Source Sans Pro" w:cs="Times New Roman"/>
          <w:color w:val="000000"/>
          <w:sz w:val="20"/>
          <w:szCs w:val="20"/>
          <w:lang w:eastAsia="pt-BR"/>
        </w:rPr>
        <w:t>administering</w:t>
      </w:r>
      <w:proofErr w:type="spellEnd"/>
      <w:r w:rsidRPr="003845F1">
        <w:rPr>
          <w:rFonts w:ascii="Source Sans Pro" w:eastAsia="Times New Roman" w:hAnsi="Source Sans Pro" w:cs="Times New Roman"/>
          <w:color w:val="000000"/>
          <w:sz w:val="20"/>
          <w:szCs w:val="20"/>
          <w:lang w:eastAsia="pt-BR"/>
        </w:rPr>
        <w:t xml:space="preserve">, 1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10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xml:space="preserve"> doses, </w:t>
      </w:r>
      <w:proofErr w:type="spellStart"/>
      <w:r w:rsidRPr="003845F1">
        <w:rPr>
          <w:rFonts w:ascii="Source Sans Pro" w:eastAsia="Times New Roman" w:hAnsi="Source Sans Pro" w:cs="Times New Roman"/>
          <w:color w:val="000000"/>
          <w:sz w:val="20"/>
          <w:szCs w:val="20"/>
          <w:lang w:eastAsia="pt-BR"/>
        </w:rPr>
        <w:t>topically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led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mortality</w:t>
      </w:r>
      <w:proofErr w:type="spellEnd"/>
      <w:r w:rsidRPr="003845F1">
        <w:rPr>
          <w:rFonts w:ascii="Source Sans Pro" w:eastAsia="Times New Roman" w:hAnsi="Source Sans Pro" w:cs="Times New Roman"/>
          <w:color w:val="000000"/>
          <w:sz w:val="20"/>
          <w:szCs w:val="20"/>
          <w:lang w:eastAsia="pt-BR"/>
        </w:rPr>
        <w:t xml:space="preserve"> rate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80-90%, </w:t>
      </w:r>
      <w:proofErr w:type="spellStart"/>
      <w:r w:rsidRPr="003845F1">
        <w:rPr>
          <w:rFonts w:ascii="Source Sans Pro" w:eastAsia="Times New Roman" w:hAnsi="Source Sans Pro" w:cs="Times New Roman"/>
          <w:color w:val="000000"/>
          <w:sz w:val="20"/>
          <w:szCs w:val="20"/>
          <w:lang w:eastAsia="pt-BR"/>
        </w:rPr>
        <w:t>without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significant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differences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between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constructions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different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About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phenotype</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insects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treated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constructions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observed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growth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internal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leakage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near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head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larvae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pupae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cuticle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darkening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deformation</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phenotype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interruption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stagnation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observed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between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caterpillar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pupa </w:t>
      </w:r>
      <w:proofErr w:type="spellStart"/>
      <w:r w:rsidRPr="003845F1">
        <w:rPr>
          <w:rFonts w:ascii="Source Sans Pro" w:eastAsia="Times New Roman" w:hAnsi="Source Sans Pro" w:cs="Times New Roman"/>
          <w:color w:val="000000"/>
          <w:sz w:val="20"/>
          <w:szCs w:val="20"/>
          <w:lang w:eastAsia="pt-BR"/>
        </w:rPr>
        <w:t>stages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topical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10 </w:t>
      </w:r>
      <w:proofErr w:type="spellStart"/>
      <w:r w:rsidRPr="003845F1">
        <w:rPr>
          <w:rFonts w:ascii="Calibri" w:eastAsia="Times New Roman" w:hAnsi="Calibri" w:cs="Calibri"/>
          <w:color w:val="000000"/>
          <w:sz w:val="20"/>
          <w:szCs w:val="20"/>
          <w:lang w:eastAsia="pt-BR"/>
        </w:rPr>
        <w:t>μ</w:t>
      </w:r>
      <w:r w:rsidRPr="003845F1">
        <w:rPr>
          <w:rFonts w:ascii="Source Sans Pro" w:eastAsia="Times New Roman" w:hAnsi="Source Sans Pro" w:cs="Times New Roman"/>
          <w:color w:val="000000"/>
          <w:sz w:val="20"/>
          <w:szCs w:val="20"/>
          <w:lang w:eastAsia="pt-BR"/>
        </w:rPr>
        <w:t>g</w:t>
      </w:r>
      <w:proofErr w:type="spellEnd"/>
      <w:r w:rsidRPr="003845F1">
        <w:rPr>
          <w:rFonts w:ascii="Source Sans Pro" w:eastAsia="Times New Roman" w:hAnsi="Source Sans Pro" w:cs="Times New Roman"/>
          <w:color w:val="000000"/>
          <w:sz w:val="20"/>
          <w:szCs w:val="20"/>
          <w:lang w:eastAsia="pt-BR"/>
        </w:rPr>
        <w:t xml:space="preserve"> dose for </w:t>
      </w:r>
      <w:proofErr w:type="spellStart"/>
      <w:r w:rsidRPr="003845F1">
        <w:rPr>
          <w:rFonts w:ascii="Source Sans Pro" w:eastAsia="Times New Roman" w:hAnsi="Source Sans Pro" w:cs="Times New Roman"/>
          <w:color w:val="000000"/>
          <w:sz w:val="20"/>
          <w:szCs w:val="20"/>
          <w:lang w:eastAsia="pt-BR"/>
        </w:rPr>
        <w:t>silencing</w:t>
      </w:r>
      <w:proofErr w:type="spellEnd"/>
      <w:r w:rsidRPr="003845F1">
        <w:rPr>
          <w:rFonts w:ascii="Source Sans Pro" w:eastAsia="Times New Roman" w:hAnsi="Source Sans Pro" w:cs="Times New Roman"/>
          <w:color w:val="000000"/>
          <w:sz w:val="20"/>
          <w:szCs w:val="20"/>
          <w:lang w:eastAsia="pt-BR"/>
        </w:rPr>
        <w:t xml:space="preserve"> CHSA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CHSB,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observed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constructions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caterpillars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around</w:t>
      </w:r>
      <w:proofErr w:type="spellEnd"/>
      <w:r w:rsidRPr="003845F1">
        <w:rPr>
          <w:rFonts w:ascii="Source Sans Pro" w:eastAsia="Times New Roman" w:hAnsi="Source Sans Pro" w:cs="Times New Roman"/>
          <w:color w:val="000000"/>
          <w:sz w:val="20"/>
          <w:szCs w:val="20"/>
          <w:lang w:eastAsia="pt-BR"/>
        </w:rPr>
        <w:t xml:space="preserve"> 30-38% </w:t>
      </w:r>
      <w:proofErr w:type="spellStart"/>
      <w:r w:rsidRPr="003845F1">
        <w:rPr>
          <w:rFonts w:ascii="Source Sans Pro" w:eastAsia="Times New Roman" w:hAnsi="Source Sans Pro" w:cs="Times New Roman"/>
          <w:color w:val="000000"/>
          <w:sz w:val="20"/>
          <w:szCs w:val="20"/>
          <w:lang w:eastAsia="pt-BR"/>
        </w:rPr>
        <w:t>when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pupae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also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around</w:t>
      </w:r>
      <w:proofErr w:type="spellEnd"/>
      <w:r w:rsidRPr="003845F1">
        <w:rPr>
          <w:rFonts w:ascii="Source Sans Pro" w:eastAsia="Times New Roman" w:hAnsi="Source Sans Pro" w:cs="Times New Roman"/>
          <w:color w:val="000000"/>
          <w:sz w:val="20"/>
          <w:szCs w:val="20"/>
          <w:lang w:eastAsia="pt-BR"/>
        </w:rPr>
        <w:t xml:space="preserve"> 37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28%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w:t>
      </w:r>
      <w:proofErr w:type="spellStart"/>
      <w:r w:rsidRPr="003845F1">
        <w:rPr>
          <w:rFonts w:ascii="Source Sans Pro" w:eastAsia="Times New Roman" w:hAnsi="Source Sans Pro" w:cs="Times New Roman"/>
          <w:color w:val="000000"/>
          <w:sz w:val="20"/>
          <w:szCs w:val="20"/>
          <w:lang w:eastAsia="pt-BR"/>
        </w:rPr>
        <w:t>treatments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respectively</w:t>
      </w:r>
      <w:proofErr w:type="spellEnd"/>
      <w:r w:rsidRPr="003845F1">
        <w:rPr>
          <w:rFonts w:ascii="Source Sans Pro" w:eastAsia="Times New Roman" w:hAnsi="Source Sans Pro" w:cs="Times New Roman"/>
          <w:color w:val="000000"/>
          <w:sz w:val="20"/>
          <w:szCs w:val="20"/>
          <w:lang w:eastAsia="pt-BR"/>
        </w:rPr>
        <w:t xml:space="preserve">. The CHSA gene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silenced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3rd </w:t>
      </w:r>
      <w:proofErr w:type="spellStart"/>
      <w:r w:rsidRPr="003845F1">
        <w:rPr>
          <w:rFonts w:ascii="Source Sans Pro" w:eastAsia="Times New Roman" w:hAnsi="Source Sans Pro" w:cs="Times New Roman"/>
          <w:color w:val="000000"/>
          <w:sz w:val="20"/>
          <w:szCs w:val="20"/>
          <w:lang w:eastAsia="pt-BR"/>
        </w:rPr>
        <w:t>day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shown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PCRq</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justifies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phenotypes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found</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AB </w:t>
      </w:r>
      <w:proofErr w:type="spellStart"/>
      <w:r w:rsidRPr="003845F1">
        <w:rPr>
          <w:rFonts w:ascii="Source Sans Pro" w:eastAsia="Times New Roman" w:hAnsi="Source Sans Pro" w:cs="Times New Roman"/>
          <w:color w:val="000000"/>
          <w:sz w:val="20"/>
          <w:szCs w:val="20"/>
          <w:lang w:eastAsia="pt-BR"/>
        </w:rPr>
        <w:t>constructions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generated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overexpression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CHSA gene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needs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further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investigated</w:t>
      </w:r>
      <w:proofErr w:type="spellEnd"/>
      <w:r w:rsidRPr="003845F1">
        <w:rPr>
          <w:rFonts w:ascii="Source Sans Pro" w:eastAsia="Times New Roman" w:hAnsi="Source Sans Pro" w:cs="Times New Roman"/>
          <w:color w:val="000000"/>
          <w:sz w:val="20"/>
          <w:szCs w:val="20"/>
          <w:lang w:eastAsia="pt-BR"/>
        </w:rPr>
        <w:t xml:space="preserve">. For CHSB gene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B </w:t>
      </w:r>
      <w:proofErr w:type="spellStart"/>
      <w:r w:rsidRPr="003845F1">
        <w:rPr>
          <w:rFonts w:ascii="Source Sans Pro" w:eastAsia="Times New Roman" w:hAnsi="Source Sans Pro" w:cs="Times New Roman"/>
          <w:color w:val="000000"/>
          <w:sz w:val="20"/>
          <w:szCs w:val="20"/>
          <w:lang w:eastAsia="pt-BR"/>
        </w:rPr>
        <w:t>silencing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not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effective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3rd </w:t>
      </w:r>
      <w:proofErr w:type="spellStart"/>
      <w:r w:rsidRPr="003845F1">
        <w:rPr>
          <w:rFonts w:ascii="Source Sans Pro" w:eastAsia="Times New Roman" w:hAnsi="Source Sans Pro" w:cs="Times New Roman"/>
          <w:color w:val="000000"/>
          <w:sz w:val="20"/>
          <w:szCs w:val="20"/>
          <w:lang w:eastAsia="pt-BR"/>
        </w:rPr>
        <w:t>day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although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larvae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pupae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phenotypes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suggesting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gene </w:t>
      </w:r>
      <w:proofErr w:type="spellStart"/>
      <w:r w:rsidRPr="003845F1">
        <w:rPr>
          <w:rFonts w:ascii="Source Sans Pro" w:eastAsia="Times New Roman" w:hAnsi="Source Sans Pro" w:cs="Times New Roman"/>
          <w:color w:val="000000"/>
          <w:sz w:val="20"/>
          <w:szCs w:val="20"/>
          <w:lang w:eastAsia="pt-BR"/>
        </w:rPr>
        <w:t>silencing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effective</w:t>
      </w:r>
      <w:proofErr w:type="spellEnd"/>
      <w:r w:rsidRPr="003845F1">
        <w:rPr>
          <w:rFonts w:ascii="Source Sans Pro" w:eastAsia="Times New Roman" w:hAnsi="Source Sans Pro" w:cs="Times New Roman"/>
          <w:color w:val="000000"/>
          <w:sz w:val="20"/>
          <w:szCs w:val="20"/>
          <w:lang w:eastAsia="pt-BR"/>
        </w:rPr>
        <w:t xml:space="preserve"> in some </w:t>
      </w:r>
      <w:proofErr w:type="spellStart"/>
      <w:r w:rsidRPr="003845F1">
        <w:rPr>
          <w:rFonts w:ascii="Source Sans Pro" w:eastAsia="Times New Roman" w:hAnsi="Source Sans Pro" w:cs="Times New Roman"/>
          <w:color w:val="000000"/>
          <w:sz w:val="20"/>
          <w:szCs w:val="20"/>
          <w:lang w:eastAsia="pt-BR"/>
        </w:rPr>
        <w:t>period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not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change</w:t>
      </w:r>
      <w:proofErr w:type="spellEnd"/>
      <w:r w:rsidRPr="003845F1">
        <w:rPr>
          <w:rFonts w:ascii="Source Sans Pro" w:eastAsia="Times New Roman" w:hAnsi="Source Sans Pro" w:cs="Times New Roman"/>
          <w:color w:val="000000"/>
          <w:sz w:val="20"/>
          <w:szCs w:val="20"/>
          <w:lang w:eastAsia="pt-BR"/>
        </w:rPr>
        <w:t xml:space="preserve"> CHSB gene </w:t>
      </w:r>
      <w:proofErr w:type="spellStart"/>
      <w:r w:rsidRPr="003845F1">
        <w:rPr>
          <w:rFonts w:ascii="Source Sans Pro" w:eastAsia="Times New Roman" w:hAnsi="Source Sans Pro" w:cs="Times New Roman"/>
          <w:color w:val="000000"/>
          <w:sz w:val="20"/>
          <w:szCs w:val="20"/>
          <w:lang w:eastAsia="pt-BR"/>
        </w:rPr>
        <w:t>expression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insect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deformation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phenotypes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observed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addition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AB </w:t>
      </w:r>
      <w:proofErr w:type="spellStart"/>
      <w:r w:rsidRPr="003845F1">
        <w:rPr>
          <w:rFonts w:ascii="Source Sans Pro" w:eastAsia="Times New Roman" w:hAnsi="Source Sans Pro" w:cs="Times New Roman"/>
          <w:color w:val="000000"/>
          <w:sz w:val="20"/>
          <w:szCs w:val="20"/>
          <w:lang w:eastAsia="pt-BR"/>
        </w:rPr>
        <w:t>treated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occurred</w:t>
      </w:r>
      <w:proofErr w:type="spellEnd"/>
      <w:r w:rsidRPr="003845F1">
        <w:rPr>
          <w:rFonts w:ascii="Source Sans Pro" w:eastAsia="Times New Roman" w:hAnsi="Source Sans Pro" w:cs="Times New Roman"/>
          <w:color w:val="000000"/>
          <w:sz w:val="20"/>
          <w:szCs w:val="20"/>
          <w:lang w:eastAsia="pt-BR"/>
        </w:rPr>
        <w:t xml:space="preserve"> a CHSB gene </w:t>
      </w:r>
      <w:proofErr w:type="spellStart"/>
      <w:r w:rsidRPr="003845F1">
        <w:rPr>
          <w:rFonts w:ascii="Source Sans Pro" w:eastAsia="Times New Roman" w:hAnsi="Source Sans Pro" w:cs="Times New Roman"/>
          <w:color w:val="000000"/>
          <w:sz w:val="20"/>
          <w:szCs w:val="20"/>
          <w:lang w:eastAsia="pt-BR"/>
        </w:rPr>
        <w:t>overexpression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3rd </w:t>
      </w:r>
      <w:proofErr w:type="spellStart"/>
      <w:r w:rsidRPr="003845F1">
        <w:rPr>
          <w:rFonts w:ascii="Source Sans Pro" w:eastAsia="Times New Roman" w:hAnsi="Source Sans Pro" w:cs="Times New Roman"/>
          <w:color w:val="000000"/>
          <w:sz w:val="20"/>
          <w:szCs w:val="20"/>
          <w:lang w:eastAsia="pt-BR"/>
        </w:rPr>
        <w:t>day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treatment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dsRNA</w:t>
      </w:r>
      <w:proofErr w:type="spellEnd"/>
      <w:r w:rsidRPr="003845F1">
        <w:rPr>
          <w:rFonts w:ascii="Source Sans Pro" w:eastAsia="Times New Roman" w:hAnsi="Source Sans Pro" w:cs="Times New Roman"/>
          <w:color w:val="000000"/>
          <w:sz w:val="20"/>
          <w:szCs w:val="20"/>
          <w:lang w:eastAsia="pt-BR"/>
        </w:rPr>
        <w:t xml:space="preserve"> GFP), </w:t>
      </w:r>
      <w:proofErr w:type="spellStart"/>
      <w:r w:rsidRPr="003845F1">
        <w:rPr>
          <w:rFonts w:ascii="Source Sans Pro" w:eastAsia="Times New Roman" w:hAnsi="Source Sans Pro" w:cs="Times New Roman"/>
          <w:color w:val="000000"/>
          <w:sz w:val="20"/>
          <w:szCs w:val="20"/>
          <w:lang w:eastAsia="pt-BR"/>
        </w:rPr>
        <w:t>suggesting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overexpression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contributed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weight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phenotype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intensity</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present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substantiated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concept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RNAi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targeting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H. </w:t>
      </w:r>
      <w:proofErr w:type="spellStart"/>
      <w:r w:rsidRPr="003845F1">
        <w:rPr>
          <w:rFonts w:ascii="Source Sans Pro" w:eastAsia="Times New Roman" w:hAnsi="Source Sans Pro" w:cs="Times New Roman"/>
          <w:color w:val="000000"/>
          <w:sz w:val="20"/>
          <w:szCs w:val="20"/>
          <w:lang w:eastAsia="pt-BR"/>
        </w:rPr>
        <w:t>armigera</w:t>
      </w:r>
      <w:proofErr w:type="spellEnd"/>
      <w:r w:rsidRPr="003845F1">
        <w:rPr>
          <w:rFonts w:ascii="Source Sans Pro" w:eastAsia="Times New Roman" w:hAnsi="Source Sans Pro" w:cs="Times New Roman"/>
          <w:color w:val="000000"/>
          <w:sz w:val="20"/>
          <w:szCs w:val="20"/>
          <w:lang w:eastAsia="pt-BR"/>
        </w:rPr>
        <w:t xml:space="preserve"> CHS </w:t>
      </w:r>
      <w:proofErr w:type="spellStart"/>
      <w:r w:rsidRPr="003845F1">
        <w:rPr>
          <w:rFonts w:ascii="Source Sans Pro" w:eastAsia="Times New Roman" w:hAnsi="Source Sans Pro" w:cs="Times New Roman"/>
          <w:color w:val="000000"/>
          <w:sz w:val="20"/>
          <w:szCs w:val="20"/>
          <w:lang w:eastAsia="pt-BR"/>
        </w:rPr>
        <w:t>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caterpillar</w:t>
      </w:r>
      <w:proofErr w:type="spellEnd"/>
      <w:r w:rsidRPr="003845F1">
        <w:rPr>
          <w:rFonts w:ascii="Source Sans Pro" w:eastAsia="Times New Roman" w:hAnsi="Source Sans Pro" w:cs="Times New Roman"/>
          <w:color w:val="000000"/>
          <w:sz w:val="20"/>
          <w:szCs w:val="20"/>
          <w:lang w:eastAsia="pt-BR"/>
        </w:rPr>
        <w:t>.</w:t>
      </w:r>
    </w:p>
    <w:p w14:paraId="123D0DD2"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Keywords:</w:t>
      </w:r>
    </w:p>
    <w:p w14:paraId="4B47E6CA" w14:textId="206DA163" w:rsidR="003845F1" w:rsidRDefault="003845F1" w:rsidP="003845F1">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r w:rsidRPr="003845F1">
        <w:rPr>
          <w:rFonts w:ascii="Source Sans Pro" w:eastAsia="Times New Roman" w:hAnsi="Source Sans Pro" w:cs="Times New Roman"/>
          <w:color w:val="000000"/>
          <w:sz w:val="20"/>
          <w:szCs w:val="20"/>
          <w:lang w:eastAsia="pt-BR"/>
        </w:rPr>
        <w:t>Helicoverpa</w:t>
      </w:r>
      <w:proofErr w:type="spellEnd"/>
      <w:r w:rsidRPr="003845F1">
        <w:rPr>
          <w:rFonts w:ascii="Source Sans Pro" w:eastAsia="Times New Roman" w:hAnsi="Source Sans Pro" w:cs="Times New Roman"/>
          <w:color w:val="000000"/>
          <w:sz w:val="20"/>
          <w:szCs w:val="20"/>
          <w:lang w:eastAsia="pt-BR"/>
        </w:rPr>
        <w:t xml:space="preserve"> </w:t>
      </w:r>
      <w:proofErr w:type="spellStart"/>
      <w:proofErr w:type="gramStart"/>
      <w:r w:rsidRPr="003845F1">
        <w:rPr>
          <w:rFonts w:ascii="Source Sans Pro" w:eastAsia="Times New Roman" w:hAnsi="Source Sans Pro" w:cs="Times New Roman"/>
          <w:color w:val="000000"/>
          <w:sz w:val="20"/>
          <w:szCs w:val="20"/>
          <w:lang w:eastAsia="pt-BR"/>
        </w:rPr>
        <w:t>armigera;RNA</w:t>
      </w:r>
      <w:proofErr w:type="spellEnd"/>
      <w:proofErr w:type="gram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interference;Agricultural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control;Pesticide;Control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technology</w:t>
      </w:r>
      <w:proofErr w:type="spellEnd"/>
    </w:p>
    <w:p w14:paraId="0DFCEFEA" w14:textId="117978ED"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1E394B7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Título:</w:t>
      </w:r>
    </w:p>
    <w:p w14:paraId="17121AF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PRODUÇÃO SEQUENCIAL DE HIDROGÊNIO E METANO VIA DIGESTÃO ANAERÓBIA A PARTIR DA FRAÇÃO HEMICELULÓSICA DA PALHA DE CANA-DE-AÇÚCAR.</w:t>
      </w:r>
    </w:p>
    <w:p w14:paraId="2CA1F2D7"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Autor:</w:t>
      </w:r>
    </w:p>
    <w:p w14:paraId="5BEDEBE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MARINA CRISTINA TOMASINI</w:t>
      </w:r>
    </w:p>
    <w:p w14:paraId="5180204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Tipo de Trabalho de Conclusão:</w:t>
      </w:r>
    </w:p>
    <w:p w14:paraId="3B62834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DISSERTAÇÃO</w:t>
      </w:r>
    </w:p>
    <w:p w14:paraId="4D532BE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Abreviatura:</w:t>
      </w:r>
    </w:p>
    <w:p w14:paraId="0AC9544E"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TOMASINI, M. C.</w:t>
      </w:r>
    </w:p>
    <w:p w14:paraId="68B3FE1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Data da Defesa:</w:t>
      </w:r>
    </w:p>
    <w:p w14:paraId="5C26A1D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21/08/2020</w:t>
      </w:r>
    </w:p>
    <w:p w14:paraId="511AF8B6"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Resumo:</w:t>
      </w:r>
    </w:p>
    <w:p w14:paraId="12C44EE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lastRenderedPageBreak/>
        <w:t xml:space="preserve">A economia brasileira está muito pautada na agroindústria e a cana-de-açúcar é uma cultura agrícola de enorme importância para o setor, no qual o país se posiciona como o maior produtor mundial. Parte dos resíduos gerados na colheita e no processamento da cana-de-açúcar - o bagaço e a palha – é reutilizado pela indústria sucroalcooleira, sendo o bagaço e parte da palha destinados para a produção de etanol 2G e cogeração de energia. Estas abordagens propiciam um aproveitamento parcial do potencial energético destes resíduos. A palha de cana é um resíduo </w:t>
      </w:r>
      <w:proofErr w:type="spellStart"/>
      <w:r w:rsidRPr="003845F1">
        <w:rPr>
          <w:rFonts w:ascii="Source Sans Pro" w:eastAsia="Times New Roman" w:hAnsi="Source Sans Pro" w:cs="Times New Roman"/>
          <w:color w:val="000000"/>
          <w:sz w:val="20"/>
          <w:szCs w:val="20"/>
          <w:lang w:eastAsia="pt-BR"/>
        </w:rPr>
        <w:t>lignocelulósico</w:t>
      </w:r>
      <w:proofErr w:type="spellEnd"/>
      <w:r w:rsidRPr="003845F1">
        <w:rPr>
          <w:rFonts w:ascii="Source Sans Pro" w:eastAsia="Times New Roman" w:hAnsi="Source Sans Pro" w:cs="Times New Roman"/>
          <w:color w:val="000000"/>
          <w:sz w:val="20"/>
          <w:szCs w:val="20"/>
          <w:lang w:eastAsia="pt-BR"/>
        </w:rPr>
        <w:t xml:space="preserve"> composto principalmente de celulose, hemicelulose e lignina. A hemicelulose é majoritariamente composta de pentoses, também chamada de fração C5, podendo ser disponibilizada para o meio através de pré-tratamento ácido ou térmico. A fração C5 vem sendo explorada como matéria-prima em diferentes </w:t>
      </w:r>
      <w:proofErr w:type="spellStart"/>
      <w:r w:rsidRPr="003845F1">
        <w:rPr>
          <w:rFonts w:ascii="Source Sans Pro" w:eastAsia="Times New Roman" w:hAnsi="Source Sans Pro" w:cs="Times New Roman"/>
          <w:color w:val="000000"/>
          <w:sz w:val="20"/>
          <w:szCs w:val="20"/>
          <w:lang w:eastAsia="pt-BR"/>
        </w:rPr>
        <w:t>bioprocessos</w:t>
      </w:r>
      <w:proofErr w:type="spellEnd"/>
      <w:r w:rsidRPr="003845F1">
        <w:rPr>
          <w:rFonts w:ascii="Source Sans Pro" w:eastAsia="Times New Roman" w:hAnsi="Source Sans Pro" w:cs="Times New Roman"/>
          <w:color w:val="000000"/>
          <w:sz w:val="20"/>
          <w:szCs w:val="20"/>
          <w:lang w:eastAsia="pt-BR"/>
        </w:rPr>
        <w:t xml:space="preserve">. Neste trabalho, o hidrolisado hemicelulósico proveniente do pré-tratamento ácido foi utilizado na digestão anaeróbia e, através da segregação das fases fermentativa e metanogênica, foi possível produzir biologicamente gases como o hidrogênio e o metano de maneira sequencial. Três concentrações iniciais de carboidratos (9, 30 e 48 mmol/L) foram avaliadas na produção de H2 durante 54 h de fermentação em 35 °C. O maior rendimento foi 1,75 mol H2/mol carboidratos (2,04 mol H2/mol pentoses) em 36 h com concentração inicial 30 mmol/L e eficiência de 61% no processo de conversão de pentoses a H2, sendo a condição escolhida para a produção sequencial de metano. O sistema com concentração inicial de 9 mmol/L apresentou o rendimento máximo em 18 h de processo (1,28 mol H2/ mol carboidratos) e o meio com 48 mmol/L de carboidratos em 48 h de fermentação (1,48 mol H2/mol carboidratos). Adicionalmente, foi avaliada uma fermentação em condição </w:t>
      </w:r>
      <w:proofErr w:type="spellStart"/>
      <w:r w:rsidRPr="003845F1">
        <w:rPr>
          <w:rFonts w:ascii="Source Sans Pro" w:eastAsia="Times New Roman" w:hAnsi="Source Sans Pro" w:cs="Times New Roman"/>
          <w:color w:val="000000"/>
          <w:sz w:val="20"/>
          <w:szCs w:val="20"/>
          <w:lang w:eastAsia="pt-BR"/>
        </w:rPr>
        <w:t>termofílica</w:t>
      </w:r>
      <w:proofErr w:type="spellEnd"/>
      <w:r w:rsidRPr="003845F1">
        <w:rPr>
          <w:rFonts w:ascii="Source Sans Pro" w:eastAsia="Times New Roman" w:hAnsi="Source Sans Pro" w:cs="Times New Roman"/>
          <w:color w:val="000000"/>
          <w:sz w:val="20"/>
          <w:szCs w:val="20"/>
          <w:lang w:eastAsia="pt-BR"/>
        </w:rPr>
        <w:t xml:space="preserve"> (50 °C) com concentração inicial de 9 mmol/L de carboidratos utilizando lodo in natura, que apresentou aumento de aproximadamente 25% no rendimento comparado à produção </w:t>
      </w:r>
      <w:proofErr w:type="spellStart"/>
      <w:r w:rsidRPr="003845F1">
        <w:rPr>
          <w:rFonts w:ascii="Source Sans Pro" w:eastAsia="Times New Roman" w:hAnsi="Source Sans Pro" w:cs="Times New Roman"/>
          <w:color w:val="000000"/>
          <w:sz w:val="20"/>
          <w:szCs w:val="20"/>
          <w:lang w:eastAsia="pt-BR"/>
        </w:rPr>
        <w:t>mesofílica</w:t>
      </w:r>
      <w:proofErr w:type="spellEnd"/>
      <w:r w:rsidRPr="003845F1">
        <w:rPr>
          <w:rFonts w:ascii="Source Sans Pro" w:eastAsia="Times New Roman" w:hAnsi="Source Sans Pro" w:cs="Times New Roman"/>
          <w:color w:val="000000"/>
          <w:sz w:val="20"/>
          <w:szCs w:val="20"/>
          <w:lang w:eastAsia="pt-BR"/>
        </w:rPr>
        <w:t xml:space="preserve"> em 24 h com lodo </w:t>
      </w:r>
      <w:proofErr w:type="spellStart"/>
      <w:r w:rsidRPr="003845F1">
        <w:rPr>
          <w:rFonts w:ascii="Source Sans Pro" w:eastAsia="Times New Roman" w:hAnsi="Source Sans Pro" w:cs="Times New Roman"/>
          <w:color w:val="000000"/>
          <w:sz w:val="20"/>
          <w:szCs w:val="20"/>
          <w:lang w:eastAsia="pt-BR"/>
        </w:rPr>
        <w:t>pré-tratado</w:t>
      </w:r>
      <w:proofErr w:type="spellEnd"/>
      <w:r w:rsidRPr="003845F1">
        <w:rPr>
          <w:rFonts w:ascii="Source Sans Pro" w:eastAsia="Times New Roman" w:hAnsi="Source Sans Pro" w:cs="Times New Roman"/>
          <w:color w:val="000000"/>
          <w:sz w:val="20"/>
          <w:szCs w:val="20"/>
          <w:lang w:eastAsia="pt-BR"/>
        </w:rPr>
        <w:t xml:space="preserve">, resultando em 1,51 mol H2/ mol carboidratos. A produção de metano via digestão anaeróbia em único estágio apresentou rendimento de 209,8 </w:t>
      </w:r>
      <w:proofErr w:type="spellStart"/>
      <w:r w:rsidRPr="003845F1">
        <w:rPr>
          <w:rFonts w:ascii="Source Sans Pro" w:eastAsia="Times New Roman" w:hAnsi="Source Sans Pro" w:cs="Times New Roman"/>
          <w:color w:val="000000"/>
          <w:sz w:val="20"/>
          <w:szCs w:val="20"/>
          <w:lang w:eastAsia="pt-BR"/>
        </w:rPr>
        <w:t>mL</w:t>
      </w:r>
      <w:proofErr w:type="spellEnd"/>
      <w:r w:rsidRPr="003845F1">
        <w:rPr>
          <w:rFonts w:ascii="Source Sans Pro" w:eastAsia="Times New Roman" w:hAnsi="Source Sans Pro" w:cs="Times New Roman"/>
          <w:color w:val="000000"/>
          <w:sz w:val="20"/>
          <w:szCs w:val="20"/>
          <w:lang w:eastAsia="pt-BR"/>
        </w:rPr>
        <w:t xml:space="preserve"> CH4/g DQO, produzindo 6,45 kJ/</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de energia e redução de 88% da DQO. Enquanto a produção sequencial apresentou 110,6 mLCH4/</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com adicionais 117,3 mLH2/</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e 6,62 kJ/</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de energia produzida. A redução da DQO deste sistema foi de 91%. Ensaios comparativos com um meio mimetizado demonstraram que compostos provenientes da hidrólise da biomassa, como HMF e </w:t>
      </w:r>
      <w:proofErr w:type="spellStart"/>
      <w:r w:rsidRPr="003845F1">
        <w:rPr>
          <w:rFonts w:ascii="Source Sans Pro" w:eastAsia="Times New Roman" w:hAnsi="Source Sans Pro" w:cs="Times New Roman"/>
          <w:color w:val="000000"/>
          <w:sz w:val="20"/>
          <w:szCs w:val="20"/>
          <w:lang w:eastAsia="pt-BR"/>
        </w:rPr>
        <w:t>furfural</w:t>
      </w:r>
      <w:proofErr w:type="spellEnd"/>
      <w:r w:rsidRPr="003845F1">
        <w:rPr>
          <w:rFonts w:ascii="Source Sans Pro" w:eastAsia="Times New Roman" w:hAnsi="Source Sans Pro" w:cs="Times New Roman"/>
          <w:color w:val="000000"/>
          <w:sz w:val="20"/>
          <w:szCs w:val="20"/>
          <w:lang w:eastAsia="pt-BR"/>
        </w:rPr>
        <w:t xml:space="preserve"> nas concentrações estudadas, não foram os responsáveis pela diminuição do rendimento na produção de H2, no entanto, exerce influência negativa na fase adaptativa das arqueia metanogênicas. Sendo assim, a utilização da fração C5 para produção sequencial é promissora, visto que dois gases energéticos são gerados, com recuperação energética da fase fermentativa e maior redução da matéria orgânica do sistema comparado à produção em um único estágio, e por apresentar alternativas de maior aproveitamento desta biomassa, assim como na integração desta fração hemicelulósica no contexto da </w:t>
      </w:r>
      <w:proofErr w:type="spellStart"/>
      <w:r w:rsidRPr="003845F1">
        <w:rPr>
          <w:rFonts w:ascii="Source Sans Pro" w:eastAsia="Times New Roman" w:hAnsi="Source Sans Pro" w:cs="Times New Roman"/>
          <w:color w:val="000000"/>
          <w:sz w:val="20"/>
          <w:szCs w:val="20"/>
          <w:lang w:eastAsia="pt-BR"/>
        </w:rPr>
        <w:t>biorrefinaria</w:t>
      </w:r>
      <w:proofErr w:type="spellEnd"/>
      <w:r w:rsidRPr="003845F1">
        <w:rPr>
          <w:rFonts w:ascii="Source Sans Pro" w:eastAsia="Times New Roman" w:hAnsi="Source Sans Pro" w:cs="Times New Roman"/>
          <w:color w:val="000000"/>
          <w:sz w:val="20"/>
          <w:szCs w:val="20"/>
          <w:lang w:eastAsia="pt-BR"/>
        </w:rPr>
        <w:t>.</w:t>
      </w:r>
    </w:p>
    <w:p w14:paraId="10131C1B"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Palavras-chave:</w:t>
      </w:r>
    </w:p>
    <w:p w14:paraId="4829EFC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845F1">
        <w:rPr>
          <w:rFonts w:ascii="Source Sans Pro" w:eastAsia="Times New Roman" w:hAnsi="Source Sans Pro" w:cs="Times New Roman"/>
          <w:color w:val="000000"/>
          <w:sz w:val="20"/>
          <w:szCs w:val="20"/>
          <w:lang w:eastAsia="pt-BR"/>
        </w:rPr>
        <w:t>hidrogênio;metano</w:t>
      </w:r>
      <w:proofErr w:type="gramEnd"/>
      <w:r w:rsidRPr="003845F1">
        <w:rPr>
          <w:rFonts w:ascii="Source Sans Pro" w:eastAsia="Times New Roman" w:hAnsi="Source Sans Pro" w:cs="Times New Roman"/>
          <w:color w:val="000000"/>
          <w:sz w:val="20"/>
          <w:szCs w:val="20"/>
          <w:lang w:eastAsia="pt-BR"/>
        </w:rPr>
        <w:t>;hemicelulose;palha</w:t>
      </w:r>
      <w:proofErr w:type="spell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cana-de-açúcar;digestão</w:t>
      </w:r>
      <w:proofErr w:type="spellEnd"/>
      <w:r w:rsidRPr="003845F1">
        <w:rPr>
          <w:rFonts w:ascii="Source Sans Pro" w:eastAsia="Times New Roman" w:hAnsi="Source Sans Pro" w:cs="Times New Roman"/>
          <w:color w:val="000000"/>
          <w:sz w:val="20"/>
          <w:szCs w:val="20"/>
          <w:lang w:eastAsia="pt-BR"/>
        </w:rPr>
        <w:t xml:space="preserve"> anaeróbia</w:t>
      </w:r>
    </w:p>
    <w:p w14:paraId="0BE0996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Abstract:</w:t>
      </w:r>
    </w:p>
    <w:p w14:paraId="426AFFA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The </w:t>
      </w:r>
      <w:proofErr w:type="spellStart"/>
      <w:r w:rsidRPr="003845F1">
        <w:rPr>
          <w:rFonts w:ascii="Source Sans Pro" w:eastAsia="Times New Roman" w:hAnsi="Source Sans Pro" w:cs="Times New Roman"/>
          <w:color w:val="000000"/>
          <w:sz w:val="20"/>
          <w:szCs w:val="20"/>
          <w:lang w:eastAsia="pt-BR"/>
        </w:rPr>
        <w:t>Brazilian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economy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largely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agro-industry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country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largest</w:t>
      </w:r>
      <w:proofErr w:type="spellEnd"/>
      <w:r w:rsidRPr="003845F1">
        <w:rPr>
          <w:rFonts w:ascii="Source Sans Pro" w:eastAsia="Times New Roman" w:hAnsi="Source Sans Pro" w:cs="Times New Roman"/>
          <w:color w:val="000000"/>
          <w:sz w:val="20"/>
          <w:szCs w:val="20"/>
          <w:lang w:eastAsia="pt-BR"/>
        </w:rPr>
        <w:t xml:space="preserve"> world </w:t>
      </w:r>
      <w:proofErr w:type="spellStart"/>
      <w:r w:rsidRPr="003845F1">
        <w:rPr>
          <w:rFonts w:ascii="Source Sans Pro" w:eastAsia="Times New Roman" w:hAnsi="Source Sans Pro" w:cs="Times New Roman"/>
          <w:color w:val="000000"/>
          <w:sz w:val="20"/>
          <w:szCs w:val="20"/>
          <w:lang w:eastAsia="pt-BR"/>
        </w:rPr>
        <w:t>producer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sugarcane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Residues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generated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harvest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processing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crop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such</w:t>
      </w:r>
      <w:proofErr w:type="spellEnd"/>
      <w:r w:rsidRPr="003845F1">
        <w:rPr>
          <w:rFonts w:ascii="Source Sans Pro" w:eastAsia="Times New Roman" w:hAnsi="Source Sans Pro" w:cs="Times New Roman"/>
          <w:color w:val="000000"/>
          <w:sz w:val="20"/>
          <w:szCs w:val="20"/>
          <w:lang w:eastAsia="pt-BR"/>
        </w:rPr>
        <w:t xml:space="preserve"> as bagasse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straw</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partially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reused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sugar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alcohol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industry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where</w:t>
      </w:r>
      <w:proofErr w:type="spellEnd"/>
      <w:r w:rsidRPr="003845F1">
        <w:rPr>
          <w:rFonts w:ascii="Source Sans Pro" w:eastAsia="Times New Roman" w:hAnsi="Source Sans Pro" w:cs="Times New Roman"/>
          <w:color w:val="000000"/>
          <w:sz w:val="20"/>
          <w:szCs w:val="20"/>
          <w:lang w:eastAsia="pt-BR"/>
        </w:rPr>
        <w:t xml:space="preserve"> it </w:t>
      </w:r>
      <w:proofErr w:type="spellStart"/>
      <w:r w:rsidRPr="003845F1">
        <w:rPr>
          <w:rFonts w:ascii="Source Sans Pro" w:eastAsia="Times New Roman" w:hAnsi="Source Sans Pro" w:cs="Times New Roman"/>
          <w:color w:val="000000"/>
          <w:sz w:val="20"/>
          <w:szCs w:val="20"/>
          <w:lang w:eastAsia="pt-BR"/>
        </w:rPr>
        <w:t>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destined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2G </w:t>
      </w:r>
      <w:proofErr w:type="spellStart"/>
      <w:r w:rsidRPr="003845F1">
        <w:rPr>
          <w:rFonts w:ascii="Source Sans Pro" w:eastAsia="Times New Roman" w:hAnsi="Source Sans Pro" w:cs="Times New Roman"/>
          <w:color w:val="000000"/>
          <w:sz w:val="20"/>
          <w:szCs w:val="20"/>
          <w:lang w:eastAsia="pt-BR"/>
        </w:rPr>
        <w:t>ethanol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cogeneration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However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these</w:t>
      </w:r>
      <w:proofErr w:type="spellEnd"/>
      <w:r w:rsidRPr="003845F1">
        <w:rPr>
          <w:rFonts w:ascii="Source Sans Pro" w:eastAsia="Times New Roman" w:hAnsi="Source Sans Pro" w:cs="Times New Roman"/>
          <w:color w:val="000000"/>
          <w:sz w:val="20"/>
          <w:szCs w:val="20"/>
          <w:lang w:eastAsia="pt-BR"/>
        </w:rPr>
        <w:t xml:space="preserve"> approaches </w:t>
      </w:r>
      <w:proofErr w:type="spellStart"/>
      <w:r w:rsidRPr="003845F1">
        <w:rPr>
          <w:rFonts w:ascii="Source Sans Pro" w:eastAsia="Times New Roman" w:hAnsi="Source Sans Pro" w:cs="Times New Roman"/>
          <w:color w:val="000000"/>
          <w:sz w:val="20"/>
          <w:szCs w:val="20"/>
          <w:lang w:eastAsia="pt-BR"/>
        </w:rPr>
        <w:t>provide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partial</w:t>
      </w:r>
      <w:proofErr w:type="spellEnd"/>
      <w:r w:rsidRPr="003845F1">
        <w:rPr>
          <w:rFonts w:ascii="Source Sans Pro" w:eastAsia="Times New Roman" w:hAnsi="Source Sans Pro" w:cs="Times New Roman"/>
          <w:color w:val="000000"/>
          <w:sz w:val="20"/>
          <w:szCs w:val="20"/>
          <w:lang w:eastAsia="pt-BR"/>
        </w:rPr>
        <w:t xml:space="preserve"> use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potential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Sugarcane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straw</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lignocellulosic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mainly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cellulose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hemicellulose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lignin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Hemicellulose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mostly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pentoses, </w:t>
      </w:r>
      <w:proofErr w:type="spellStart"/>
      <w:r w:rsidRPr="003845F1">
        <w:rPr>
          <w:rFonts w:ascii="Source Sans Pro" w:eastAsia="Times New Roman" w:hAnsi="Source Sans Pro" w:cs="Times New Roman"/>
          <w:color w:val="000000"/>
          <w:sz w:val="20"/>
          <w:szCs w:val="20"/>
          <w:lang w:eastAsia="pt-BR"/>
        </w:rPr>
        <w:t>also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known</w:t>
      </w:r>
      <w:proofErr w:type="spellEnd"/>
      <w:r w:rsidRPr="003845F1">
        <w:rPr>
          <w:rFonts w:ascii="Source Sans Pro" w:eastAsia="Times New Roman" w:hAnsi="Source Sans Pro" w:cs="Times New Roman"/>
          <w:color w:val="000000"/>
          <w:sz w:val="20"/>
          <w:szCs w:val="20"/>
          <w:lang w:eastAsia="pt-BR"/>
        </w:rPr>
        <w:t xml:space="preserve"> as C5 </w:t>
      </w:r>
      <w:proofErr w:type="spellStart"/>
      <w:r w:rsidRPr="003845F1">
        <w:rPr>
          <w:rFonts w:ascii="Source Sans Pro" w:eastAsia="Times New Roman" w:hAnsi="Source Sans Pro" w:cs="Times New Roman"/>
          <w:color w:val="000000"/>
          <w:sz w:val="20"/>
          <w:szCs w:val="20"/>
          <w:lang w:eastAsia="pt-BR"/>
        </w:rPr>
        <w:t>fraction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released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medium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through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thermal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pretreatment</w:t>
      </w:r>
      <w:proofErr w:type="spellEnd"/>
      <w:r w:rsidRPr="003845F1">
        <w:rPr>
          <w:rFonts w:ascii="Source Sans Pro" w:eastAsia="Times New Roman" w:hAnsi="Source Sans Pro" w:cs="Times New Roman"/>
          <w:color w:val="000000"/>
          <w:sz w:val="20"/>
          <w:szCs w:val="20"/>
          <w:lang w:eastAsia="pt-BR"/>
        </w:rPr>
        <w:t xml:space="preserve">. C5 </w:t>
      </w:r>
      <w:proofErr w:type="spellStart"/>
      <w:r w:rsidRPr="003845F1">
        <w:rPr>
          <w:rFonts w:ascii="Source Sans Pro" w:eastAsia="Times New Roman" w:hAnsi="Source Sans Pro" w:cs="Times New Roman"/>
          <w:color w:val="000000"/>
          <w:sz w:val="20"/>
          <w:szCs w:val="20"/>
          <w:lang w:eastAsia="pt-BR"/>
        </w:rPr>
        <w:t>fraction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exploited</w:t>
      </w:r>
      <w:proofErr w:type="spellEnd"/>
      <w:r w:rsidRPr="003845F1">
        <w:rPr>
          <w:rFonts w:ascii="Source Sans Pro" w:eastAsia="Times New Roman" w:hAnsi="Source Sans Pro" w:cs="Times New Roman"/>
          <w:color w:val="000000"/>
          <w:sz w:val="20"/>
          <w:szCs w:val="20"/>
          <w:lang w:eastAsia="pt-BR"/>
        </w:rPr>
        <w:t xml:space="preserve"> as a </w:t>
      </w:r>
      <w:proofErr w:type="spellStart"/>
      <w:r w:rsidRPr="003845F1">
        <w:rPr>
          <w:rFonts w:ascii="Source Sans Pro" w:eastAsia="Times New Roman" w:hAnsi="Source Sans Pro" w:cs="Times New Roman"/>
          <w:color w:val="000000"/>
          <w:sz w:val="20"/>
          <w:szCs w:val="20"/>
          <w:lang w:eastAsia="pt-BR"/>
        </w:rPr>
        <w:t>raw</w:t>
      </w:r>
      <w:proofErr w:type="spellEnd"/>
      <w:r w:rsidRPr="003845F1">
        <w:rPr>
          <w:rFonts w:ascii="Source Sans Pro" w:eastAsia="Times New Roman" w:hAnsi="Source Sans Pro" w:cs="Times New Roman"/>
          <w:color w:val="000000"/>
          <w:sz w:val="20"/>
          <w:szCs w:val="20"/>
          <w:lang w:eastAsia="pt-BR"/>
        </w:rPr>
        <w:t xml:space="preserve"> material in </w:t>
      </w:r>
      <w:proofErr w:type="spellStart"/>
      <w:r w:rsidRPr="003845F1">
        <w:rPr>
          <w:rFonts w:ascii="Source Sans Pro" w:eastAsia="Times New Roman" w:hAnsi="Source Sans Pro" w:cs="Times New Roman"/>
          <w:color w:val="000000"/>
          <w:sz w:val="20"/>
          <w:szCs w:val="20"/>
          <w:lang w:eastAsia="pt-BR"/>
        </w:rPr>
        <w:t>different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bioprocesses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hemicellulosic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hydrolyzate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generated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pretreatment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anaerobic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digestion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through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segregation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fermentative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methanogenic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phases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Hydrogen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sequentially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Three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initial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carbohydrates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concentrations</w:t>
      </w:r>
      <w:proofErr w:type="spellEnd"/>
      <w:r w:rsidRPr="003845F1">
        <w:rPr>
          <w:rFonts w:ascii="Source Sans Pro" w:eastAsia="Times New Roman" w:hAnsi="Source Sans Pro" w:cs="Times New Roman"/>
          <w:color w:val="000000"/>
          <w:sz w:val="20"/>
          <w:szCs w:val="20"/>
          <w:lang w:eastAsia="pt-BR"/>
        </w:rPr>
        <w:t xml:space="preserve"> (9, 30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48 mmol / L)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evaluated</w:t>
      </w:r>
      <w:proofErr w:type="spellEnd"/>
      <w:r w:rsidRPr="003845F1">
        <w:rPr>
          <w:rFonts w:ascii="Source Sans Pro" w:eastAsia="Times New Roman" w:hAnsi="Source Sans Pro" w:cs="Times New Roman"/>
          <w:color w:val="000000"/>
          <w:sz w:val="20"/>
          <w:szCs w:val="20"/>
          <w:lang w:eastAsia="pt-BR"/>
        </w:rPr>
        <w:t xml:space="preserve"> for H2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during</w:t>
      </w:r>
      <w:proofErr w:type="spellEnd"/>
      <w:r w:rsidRPr="003845F1">
        <w:rPr>
          <w:rFonts w:ascii="Source Sans Pro" w:eastAsia="Times New Roman" w:hAnsi="Source Sans Pro" w:cs="Times New Roman"/>
          <w:color w:val="000000"/>
          <w:sz w:val="20"/>
          <w:szCs w:val="20"/>
          <w:lang w:eastAsia="pt-BR"/>
        </w:rPr>
        <w:t xml:space="preserve"> 54 h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fermentation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35 °C. The </w:t>
      </w:r>
      <w:proofErr w:type="spellStart"/>
      <w:r w:rsidRPr="003845F1">
        <w:rPr>
          <w:rFonts w:ascii="Source Sans Pro" w:eastAsia="Times New Roman" w:hAnsi="Source Sans Pro" w:cs="Times New Roman"/>
          <w:color w:val="000000"/>
          <w:sz w:val="20"/>
          <w:szCs w:val="20"/>
          <w:lang w:eastAsia="pt-BR"/>
        </w:rPr>
        <w:t>highest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1.75 molH2/</w:t>
      </w:r>
      <w:proofErr w:type="spellStart"/>
      <w:r w:rsidRPr="003845F1">
        <w:rPr>
          <w:rFonts w:ascii="Source Sans Pro" w:eastAsia="Times New Roman" w:hAnsi="Source Sans Pro" w:cs="Times New Roman"/>
          <w:color w:val="000000"/>
          <w:sz w:val="20"/>
          <w:szCs w:val="20"/>
          <w:lang w:eastAsia="pt-BR"/>
        </w:rPr>
        <w:t>molcarbohydrates</w:t>
      </w:r>
      <w:proofErr w:type="spellEnd"/>
      <w:r w:rsidRPr="003845F1">
        <w:rPr>
          <w:rFonts w:ascii="Source Sans Pro" w:eastAsia="Times New Roman" w:hAnsi="Source Sans Pro" w:cs="Times New Roman"/>
          <w:color w:val="000000"/>
          <w:sz w:val="20"/>
          <w:szCs w:val="20"/>
          <w:lang w:eastAsia="pt-BR"/>
        </w:rPr>
        <w:t xml:space="preserve"> (2.04 molH2/</w:t>
      </w:r>
      <w:proofErr w:type="spellStart"/>
      <w:r w:rsidRPr="003845F1">
        <w:rPr>
          <w:rFonts w:ascii="Source Sans Pro" w:eastAsia="Times New Roman" w:hAnsi="Source Sans Pro" w:cs="Times New Roman"/>
          <w:color w:val="000000"/>
          <w:sz w:val="20"/>
          <w:szCs w:val="20"/>
          <w:lang w:eastAsia="pt-BR"/>
        </w:rPr>
        <w:t>molpentoses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36 h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initial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30 mmol/L. The </w:t>
      </w:r>
      <w:proofErr w:type="spellStart"/>
      <w:r w:rsidRPr="003845F1">
        <w:rPr>
          <w:rFonts w:ascii="Source Sans Pro" w:eastAsia="Times New Roman" w:hAnsi="Source Sans Pro" w:cs="Times New Roman"/>
          <w:color w:val="000000"/>
          <w:sz w:val="20"/>
          <w:szCs w:val="20"/>
          <w:lang w:eastAsia="pt-BR"/>
        </w:rPr>
        <w:t>efficiency</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conversion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process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pentoses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H2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61%,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it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chosen</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condition</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sequential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System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initial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9 mmol/L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maximum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18 h (1.28 molH2/</w:t>
      </w:r>
      <w:proofErr w:type="spellStart"/>
      <w:r w:rsidRPr="003845F1">
        <w:rPr>
          <w:rFonts w:ascii="Source Sans Pro" w:eastAsia="Times New Roman" w:hAnsi="Source Sans Pro" w:cs="Times New Roman"/>
          <w:color w:val="000000"/>
          <w:sz w:val="20"/>
          <w:szCs w:val="20"/>
          <w:lang w:eastAsia="pt-BR"/>
        </w:rPr>
        <w:t>molcarbohydrates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initial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carbohydrates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48 mmol/L lead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highest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48 h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fermentation</w:t>
      </w:r>
      <w:proofErr w:type="spellEnd"/>
      <w:r w:rsidRPr="003845F1">
        <w:rPr>
          <w:rFonts w:ascii="Source Sans Pro" w:eastAsia="Times New Roman" w:hAnsi="Source Sans Pro" w:cs="Times New Roman"/>
          <w:color w:val="000000"/>
          <w:sz w:val="20"/>
          <w:szCs w:val="20"/>
          <w:lang w:eastAsia="pt-BR"/>
        </w:rPr>
        <w:t xml:space="preserve"> (1.48 molH2/</w:t>
      </w:r>
      <w:proofErr w:type="spellStart"/>
      <w:r w:rsidRPr="003845F1">
        <w:rPr>
          <w:rFonts w:ascii="Source Sans Pro" w:eastAsia="Times New Roman" w:hAnsi="Source Sans Pro" w:cs="Times New Roman"/>
          <w:color w:val="000000"/>
          <w:sz w:val="20"/>
          <w:szCs w:val="20"/>
          <w:lang w:eastAsia="pt-BR"/>
        </w:rPr>
        <w:t>molcarbohydrates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Furthermore</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fermentation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thermophilic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condition</w:t>
      </w:r>
      <w:proofErr w:type="spellEnd"/>
      <w:r w:rsidRPr="003845F1">
        <w:rPr>
          <w:rFonts w:ascii="Source Sans Pro" w:eastAsia="Times New Roman" w:hAnsi="Source Sans Pro" w:cs="Times New Roman"/>
          <w:color w:val="000000"/>
          <w:sz w:val="20"/>
          <w:szCs w:val="20"/>
          <w:lang w:eastAsia="pt-BR"/>
        </w:rPr>
        <w:t xml:space="preserve"> (50 °C)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initial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carbohydrate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9 </w:t>
      </w:r>
      <w:r w:rsidRPr="003845F1">
        <w:rPr>
          <w:rFonts w:ascii="Source Sans Pro" w:eastAsia="Times New Roman" w:hAnsi="Source Sans Pro" w:cs="Times New Roman"/>
          <w:color w:val="000000"/>
          <w:sz w:val="20"/>
          <w:szCs w:val="20"/>
          <w:lang w:eastAsia="pt-BR"/>
        </w:rPr>
        <w:lastRenderedPageBreak/>
        <w:t xml:space="preserve">mmol/L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in natura </w:t>
      </w:r>
      <w:proofErr w:type="spellStart"/>
      <w:r w:rsidRPr="003845F1">
        <w:rPr>
          <w:rFonts w:ascii="Source Sans Pro" w:eastAsia="Times New Roman" w:hAnsi="Source Sans Pro" w:cs="Times New Roman"/>
          <w:color w:val="000000"/>
          <w:sz w:val="20"/>
          <w:szCs w:val="20"/>
          <w:lang w:eastAsia="pt-BR"/>
        </w:rPr>
        <w:t>sludge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proofErr w:type="gramStart"/>
      <w:r w:rsidRPr="003845F1">
        <w:rPr>
          <w:rFonts w:ascii="Source Sans Pro" w:eastAsia="Times New Roman" w:hAnsi="Source Sans Pro" w:cs="Times New Roman"/>
          <w:color w:val="000000"/>
          <w:sz w:val="20"/>
          <w:szCs w:val="20"/>
          <w:lang w:eastAsia="pt-BR"/>
        </w:rPr>
        <w:t>evaluated</w:t>
      </w:r>
      <w:proofErr w:type="spellEnd"/>
      <w:r w:rsidRPr="003845F1">
        <w:rPr>
          <w:rFonts w:ascii="Source Sans Pro" w:eastAsia="Times New Roman" w:hAnsi="Source Sans Pro" w:cs="Times New Roman"/>
          <w:color w:val="000000"/>
          <w:sz w:val="20"/>
          <w:szCs w:val="20"/>
          <w:lang w:eastAsia="pt-BR"/>
        </w:rPr>
        <w:t xml:space="preserve"> ,</w:t>
      </w:r>
      <w:proofErr w:type="gram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25%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improvement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mesophilic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in 24 h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pretreated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sludge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resulting</w:t>
      </w:r>
      <w:proofErr w:type="spellEnd"/>
      <w:r w:rsidRPr="003845F1">
        <w:rPr>
          <w:rFonts w:ascii="Source Sans Pro" w:eastAsia="Times New Roman" w:hAnsi="Source Sans Pro" w:cs="Times New Roman"/>
          <w:color w:val="000000"/>
          <w:sz w:val="20"/>
          <w:szCs w:val="20"/>
          <w:lang w:eastAsia="pt-BR"/>
        </w:rPr>
        <w:t xml:space="preserve"> in 1.51 mol H2/</w:t>
      </w:r>
      <w:proofErr w:type="spellStart"/>
      <w:r w:rsidRPr="003845F1">
        <w:rPr>
          <w:rFonts w:ascii="Source Sans Pro" w:eastAsia="Times New Roman" w:hAnsi="Source Sans Pro" w:cs="Times New Roman"/>
          <w:color w:val="000000"/>
          <w:sz w:val="20"/>
          <w:szCs w:val="20"/>
          <w:lang w:eastAsia="pt-BR"/>
        </w:rPr>
        <w:t>molcarbohydrates</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methane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via </w:t>
      </w:r>
      <w:proofErr w:type="spellStart"/>
      <w:r w:rsidRPr="003845F1">
        <w:rPr>
          <w:rFonts w:ascii="Source Sans Pro" w:eastAsia="Times New Roman" w:hAnsi="Source Sans Pro" w:cs="Times New Roman"/>
          <w:color w:val="000000"/>
          <w:sz w:val="20"/>
          <w:szCs w:val="20"/>
          <w:lang w:eastAsia="pt-BR"/>
        </w:rPr>
        <w:t>anaerobic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digestion</w:t>
      </w:r>
      <w:proofErr w:type="spellEnd"/>
      <w:r w:rsidRPr="003845F1">
        <w:rPr>
          <w:rFonts w:ascii="Source Sans Pro" w:eastAsia="Times New Roman" w:hAnsi="Source Sans Pro" w:cs="Times New Roman"/>
          <w:color w:val="000000"/>
          <w:sz w:val="20"/>
          <w:szCs w:val="20"/>
          <w:lang w:eastAsia="pt-BR"/>
        </w:rPr>
        <w:t xml:space="preserve"> in a single-</w:t>
      </w:r>
      <w:proofErr w:type="spellStart"/>
      <w:r w:rsidRPr="003845F1">
        <w:rPr>
          <w:rFonts w:ascii="Source Sans Pro" w:eastAsia="Times New Roman" w:hAnsi="Source Sans Pro" w:cs="Times New Roman"/>
          <w:color w:val="000000"/>
          <w:sz w:val="20"/>
          <w:szCs w:val="20"/>
          <w:lang w:eastAsia="pt-BR"/>
        </w:rPr>
        <w:t>stage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209.8 mLCH4/</w:t>
      </w:r>
      <w:proofErr w:type="spellStart"/>
      <w:r w:rsidRPr="003845F1">
        <w:rPr>
          <w:rFonts w:ascii="Source Sans Pro" w:eastAsia="Times New Roman" w:hAnsi="Source Sans Pro" w:cs="Times New Roman"/>
          <w:color w:val="000000"/>
          <w:sz w:val="20"/>
          <w:szCs w:val="20"/>
          <w:lang w:eastAsia="pt-BR"/>
        </w:rPr>
        <w:t>gCOD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producing</w:t>
      </w:r>
      <w:proofErr w:type="spellEnd"/>
      <w:r w:rsidRPr="003845F1">
        <w:rPr>
          <w:rFonts w:ascii="Source Sans Pro" w:eastAsia="Times New Roman" w:hAnsi="Source Sans Pro" w:cs="Times New Roman"/>
          <w:color w:val="000000"/>
          <w:sz w:val="20"/>
          <w:szCs w:val="20"/>
          <w:lang w:eastAsia="pt-BR"/>
        </w:rPr>
        <w:t xml:space="preserve"> 6.45 kJ/</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88%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COD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Sequential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110.6 mLCH4 / </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yield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additional</w:t>
      </w:r>
      <w:proofErr w:type="spellEnd"/>
      <w:r w:rsidRPr="003845F1">
        <w:rPr>
          <w:rFonts w:ascii="Source Sans Pro" w:eastAsia="Times New Roman" w:hAnsi="Source Sans Pro" w:cs="Times New Roman"/>
          <w:color w:val="000000"/>
          <w:sz w:val="20"/>
          <w:szCs w:val="20"/>
          <w:lang w:eastAsia="pt-BR"/>
        </w:rPr>
        <w:t xml:space="preserve"> 117.3 mLH2/</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6.62 kJ/</w:t>
      </w:r>
      <w:proofErr w:type="spellStart"/>
      <w:r w:rsidRPr="003845F1">
        <w:rPr>
          <w:rFonts w:ascii="Source Sans Pro" w:eastAsia="Times New Roman" w:hAnsi="Source Sans Pro" w:cs="Times New Roman"/>
          <w:color w:val="000000"/>
          <w:sz w:val="20"/>
          <w:szCs w:val="20"/>
          <w:lang w:eastAsia="pt-BR"/>
        </w:rPr>
        <w:t>gDQO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produced</w:t>
      </w:r>
      <w:proofErr w:type="spellEnd"/>
      <w:r w:rsidRPr="003845F1">
        <w:rPr>
          <w:rFonts w:ascii="Source Sans Pro" w:eastAsia="Times New Roman" w:hAnsi="Source Sans Pro" w:cs="Times New Roman"/>
          <w:color w:val="000000"/>
          <w:sz w:val="20"/>
          <w:szCs w:val="20"/>
          <w:lang w:eastAsia="pt-BR"/>
        </w:rPr>
        <w:t xml:space="preserve">. The COD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system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91%. </w:t>
      </w:r>
      <w:proofErr w:type="spellStart"/>
      <w:r w:rsidRPr="003845F1">
        <w:rPr>
          <w:rFonts w:ascii="Source Sans Pro" w:eastAsia="Times New Roman" w:hAnsi="Source Sans Pro" w:cs="Times New Roman"/>
          <w:color w:val="000000"/>
          <w:sz w:val="20"/>
          <w:szCs w:val="20"/>
          <w:lang w:eastAsia="pt-BR"/>
        </w:rPr>
        <w:t>Comparative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essays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a standard </w:t>
      </w:r>
      <w:proofErr w:type="spellStart"/>
      <w:r w:rsidRPr="003845F1">
        <w:rPr>
          <w:rFonts w:ascii="Source Sans Pro" w:eastAsia="Times New Roman" w:hAnsi="Source Sans Pro" w:cs="Times New Roman"/>
          <w:color w:val="000000"/>
          <w:sz w:val="20"/>
          <w:szCs w:val="20"/>
          <w:lang w:eastAsia="pt-BR"/>
        </w:rPr>
        <w:t>medium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sugars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HMF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furfural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stemming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not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responsible</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decrease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H2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however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compounds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a negative </w:t>
      </w:r>
      <w:proofErr w:type="spellStart"/>
      <w:r w:rsidRPr="003845F1">
        <w:rPr>
          <w:rFonts w:ascii="Source Sans Pro" w:eastAsia="Times New Roman" w:hAnsi="Source Sans Pro" w:cs="Times New Roman"/>
          <w:color w:val="000000"/>
          <w:sz w:val="20"/>
          <w:szCs w:val="20"/>
          <w:lang w:eastAsia="pt-BR"/>
        </w:rPr>
        <w:t>influence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adaptive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methanogenic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archeas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Therefore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use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C5 </w:t>
      </w:r>
      <w:proofErr w:type="spellStart"/>
      <w:r w:rsidRPr="003845F1">
        <w:rPr>
          <w:rFonts w:ascii="Source Sans Pro" w:eastAsia="Times New Roman" w:hAnsi="Source Sans Pro" w:cs="Times New Roman"/>
          <w:color w:val="000000"/>
          <w:sz w:val="20"/>
          <w:szCs w:val="20"/>
          <w:lang w:eastAsia="pt-BR"/>
        </w:rPr>
        <w:t>fraction</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sequential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generation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H2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CH4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promising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since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two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gases are </w:t>
      </w:r>
      <w:proofErr w:type="spellStart"/>
      <w:r w:rsidRPr="003845F1">
        <w:rPr>
          <w:rFonts w:ascii="Source Sans Pro" w:eastAsia="Times New Roman" w:hAnsi="Source Sans Pro" w:cs="Times New Roman"/>
          <w:color w:val="000000"/>
          <w:sz w:val="20"/>
          <w:szCs w:val="20"/>
          <w:lang w:eastAsia="pt-BR"/>
        </w:rPr>
        <w:t>generated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energy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recovery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fermentative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phase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greater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organic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matter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single-</w:t>
      </w:r>
      <w:proofErr w:type="spellStart"/>
      <w:r w:rsidRPr="003845F1">
        <w:rPr>
          <w:rFonts w:ascii="Source Sans Pro" w:eastAsia="Times New Roman" w:hAnsi="Source Sans Pro" w:cs="Times New Roman"/>
          <w:color w:val="000000"/>
          <w:sz w:val="20"/>
          <w:szCs w:val="20"/>
          <w:lang w:eastAsia="pt-BR"/>
        </w:rPr>
        <w:t>stage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anaerobic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digestion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representing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alternative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better</w:t>
      </w:r>
      <w:proofErr w:type="spellEnd"/>
      <w:r w:rsidRPr="003845F1">
        <w:rPr>
          <w:rFonts w:ascii="Source Sans Pro" w:eastAsia="Times New Roman" w:hAnsi="Source Sans Pro" w:cs="Times New Roman"/>
          <w:color w:val="000000"/>
          <w:sz w:val="20"/>
          <w:szCs w:val="20"/>
          <w:lang w:eastAsia="pt-BR"/>
        </w:rPr>
        <w:t xml:space="preserve"> use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biomass</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well</w:t>
      </w:r>
      <w:proofErr w:type="spellEnd"/>
      <w:r w:rsidRPr="003845F1">
        <w:rPr>
          <w:rFonts w:ascii="Source Sans Pro" w:eastAsia="Times New Roman" w:hAnsi="Source Sans Pro" w:cs="Times New Roman"/>
          <w:color w:val="000000"/>
          <w:sz w:val="20"/>
          <w:szCs w:val="20"/>
          <w:lang w:eastAsia="pt-BR"/>
        </w:rPr>
        <w:t xml:space="preserve"> as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integration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hemicellulosic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fraction</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biorefinery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context</w:t>
      </w:r>
      <w:proofErr w:type="spellEnd"/>
      <w:r w:rsidRPr="003845F1">
        <w:rPr>
          <w:rFonts w:ascii="Source Sans Pro" w:eastAsia="Times New Roman" w:hAnsi="Source Sans Pro" w:cs="Times New Roman"/>
          <w:color w:val="000000"/>
          <w:sz w:val="20"/>
          <w:szCs w:val="20"/>
          <w:lang w:eastAsia="pt-BR"/>
        </w:rPr>
        <w:t>.</w:t>
      </w:r>
    </w:p>
    <w:p w14:paraId="1DDDA832"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Keywords:</w:t>
      </w:r>
    </w:p>
    <w:p w14:paraId="5B8A3E6F" w14:textId="618A11F9" w:rsidR="003845F1" w:rsidRDefault="003845F1" w:rsidP="003845F1">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845F1">
        <w:rPr>
          <w:rFonts w:ascii="Source Sans Pro" w:eastAsia="Times New Roman" w:hAnsi="Source Sans Pro" w:cs="Times New Roman"/>
          <w:color w:val="000000"/>
          <w:sz w:val="20"/>
          <w:szCs w:val="20"/>
          <w:lang w:eastAsia="pt-BR"/>
        </w:rPr>
        <w:t>hydrogen;methane</w:t>
      </w:r>
      <w:proofErr w:type="gramEnd"/>
      <w:r w:rsidRPr="003845F1">
        <w:rPr>
          <w:rFonts w:ascii="Source Sans Pro" w:eastAsia="Times New Roman" w:hAnsi="Source Sans Pro" w:cs="Times New Roman"/>
          <w:color w:val="000000"/>
          <w:sz w:val="20"/>
          <w:szCs w:val="20"/>
          <w:lang w:eastAsia="pt-BR"/>
        </w:rPr>
        <w:t>;hemicellulose;sugarcane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straw;anaerobic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digestion</w:t>
      </w:r>
      <w:proofErr w:type="spellEnd"/>
    </w:p>
    <w:p w14:paraId="08ED0FB1" w14:textId="097F9D6B"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6A9A2B8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Título:</w:t>
      </w:r>
    </w:p>
    <w:p w14:paraId="3783B5CD"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Quantificação de peptídeos e proteínas por análise de aminoácidos por injeção em fluxo acoplada a espectrometria de massas de alta resolução.</w:t>
      </w:r>
    </w:p>
    <w:p w14:paraId="52E24D5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Autor:</w:t>
      </w:r>
    </w:p>
    <w:p w14:paraId="4EBD001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GABRIEL REIS ALVES CARNEIRO</w:t>
      </w:r>
    </w:p>
    <w:p w14:paraId="43B8EF6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Tipo de Trabalho de Conclusão:</w:t>
      </w:r>
    </w:p>
    <w:p w14:paraId="28C64BF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DISSERTAÇÃO</w:t>
      </w:r>
    </w:p>
    <w:p w14:paraId="5A5C357D"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Abreviatura:</w:t>
      </w:r>
    </w:p>
    <w:p w14:paraId="1E7CED8E"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CARNEIRO, G. R. A.</w:t>
      </w:r>
    </w:p>
    <w:p w14:paraId="39B21EB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Data da Defesa:</w:t>
      </w:r>
    </w:p>
    <w:p w14:paraId="0150A92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18/08/2020</w:t>
      </w:r>
    </w:p>
    <w:p w14:paraId="0E74D9E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Resumo:</w:t>
      </w:r>
    </w:p>
    <w:p w14:paraId="33D89CB5"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Quantificações precisas de proteínas e aminoácidos são de importância fundamental para várias áreas como as bioquímicas, nutricionais, clínicas e </w:t>
      </w:r>
      <w:proofErr w:type="spellStart"/>
      <w:r w:rsidRPr="003845F1">
        <w:rPr>
          <w:rFonts w:ascii="Source Sans Pro" w:eastAsia="Times New Roman" w:hAnsi="Source Sans Pro" w:cs="Times New Roman"/>
          <w:color w:val="000000"/>
          <w:sz w:val="20"/>
          <w:szCs w:val="20"/>
          <w:lang w:eastAsia="pt-BR"/>
        </w:rPr>
        <w:t>proteômicas</w:t>
      </w:r>
      <w:proofErr w:type="spellEnd"/>
      <w:r w:rsidRPr="003845F1">
        <w:rPr>
          <w:rFonts w:ascii="Source Sans Pro" w:eastAsia="Times New Roman" w:hAnsi="Source Sans Pro" w:cs="Times New Roman"/>
          <w:color w:val="000000"/>
          <w:sz w:val="20"/>
          <w:szCs w:val="20"/>
          <w:lang w:eastAsia="pt-BR"/>
        </w:rPr>
        <w:t xml:space="preserve">. A literatura é rica em técnicas para quantificar proteínas diretamente em uma determinada amostra, entretanto elas carecem de robustez, precisão e geralmente demandam muito tempo nas análises. No presente trabalho, desenvolvemos um método preciso e rápido usando a injeção por fluxo - espectrometria de massa de alta resolução (FI-HRMS) para quantificar as proteínas e peptídeos. Para isso utilizamos a hidrolise com </w:t>
      </w:r>
      <w:proofErr w:type="spellStart"/>
      <w:r w:rsidRPr="003845F1">
        <w:rPr>
          <w:rFonts w:ascii="Source Sans Pro" w:eastAsia="Times New Roman" w:hAnsi="Source Sans Pro" w:cs="Times New Roman"/>
          <w:color w:val="000000"/>
          <w:sz w:val="20"/>
          <w:szCs w:val="20"/>
          <w:lang w:eastAsia="pt-BR"/>
        </w:rPr>
        <w:t>HCl</w:t>
      </w:r>
      <w:proofErr w:type="spellEnd"/>
      <w:r w:rsidRPr="003845F1">
        <w:rPr>
          <w:rFonts w:ascii="Source Sans Pro" w:eastAsia="Times New Roman" w:hAnsi="Source Sans Pro" w:cs="Times New Roman"/>
          <w:color w:val="000000"/>
          <w:sz w:val="20"/>
          <w:szCs w:val="20"/>
          <w:lang w:eastAsia="pt-BR"/>
        </w:rPr>
        <w:t xml:space="preserve">-fenol de amostras proteicas simples (BSA) e complexas (soro de rato, folha de </w:t>
      </w:r>
      <w:proofErr w:type="spellStart"/>
      <w:r w:rsidRPr="003845F1">
        <w:rPr>
          <w:rFonts w:ascii="Source Sans Pro" w:eastAsia="Times New Roman" w:hAnsi="Source Sans Pro" w:cs="Times New Roman"/>
          <w:color w:val="000000"/>
          <w:sz w:val="20"/>
          <w:szCs w:val="20"/>
          <w:lang w:eastAsia="pt-BR"/>
        </w:rPr>
        <w:t>Jatropha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curcas</w:t>
      </w:r>
      <w:proofErr w:type="spellEnd"/>
      <w:r w:rsidRPr="003845F1">
        <w:rPr>
          <w:rFonts w:ascii="Source Sans Pro" w:eastAsia="Times New Roman" w:hAnsi="Source Sans Pro" w:cs="Times New Roman"/>
          <w:color w:val="000000"/>
          <w:sz w:val="20"/>
          <w:szCs w:val="20"/>
          <w:lang w:eastAsia="pt-BR"/>
        </w:rPr>
        <w:t xml:space="preserve"> e Saccharomyces </w:t>
      </w:r>
      <w:proofErr w:type="spellStart"/>
      <w:r w:rsidRPr="003845F1">
        <w:rPr>
          <w:rFonts w:ascii="Source Sans Pro" w:eastAsia="Times New Roman" w:hAnsi="Source Sans Pro" w:cs="Times New Roman"/>
          <w:color w:val="000000"/>
          <w:sz w:val="20"/>
          <w:szCs w:val="20"/>
          <w:lang w:eastAsia="pt-BR"/>
        </w:rPr>
        <w:t>cerevisiae</w:t>
      </w:r>
      <w:proofErr w:type="spellEnd"/>
      <w:r w:rsidRPr="003845F1">
        <w:rPr>
          <w:rFonts w:ascii="Source Sans Pro" w:eastAsia="Times New Roman" w:hAnsi="Source Sans Pro" w:cs="Times New Roman"/>
          <w:color w:val="000000"/>
          <w:sz w:val="20"/>
          <w:szCs w:val="20"/>
          <w:lang w:eastAsia="pt-BR"/>
        </w:rPr>
        <w:t xml:space="preserve">) e submetemos a </w:t>
      </w:r>
      <w:proofErr w:type="gramStart"/>
      <w:r w:rsidRPr="003845F1">
        <w:rPr>
          <w:rFonts w:ascii="Source Sans Pro" w:eastAsia="Times New Roman" w:hAnsi="Source Sans Pro" w:cs="Times New Roman"/>
          <w:color w:val="000000"/>
          <w:sz w:val="20"/>
          <w:szCs w:val="20"/>
          <w:lang w:eastAsia="pt-BR"/>
        </w:rPr>
        <w:t>analise</w:t>
      </w:r>
      <w:proofErr w:type="gramEnd"/>
      <w:r w:rsidRPr="003845F1">
        <w:rPr>
          <w:rFonts w:ascii="Source Sans Pro" w:eastAsia="Times New Roman" w:hAnsi="Source Sans Pro" w:cs="Times New Roman"/>
          <w:color w:val="000000"/>
          <w:sz w:val="20"/>
          <w:szCs w:val="20"/>
          <w:lang w:eastAsia="pt-BR"/>
        </w:rPr>
        <w:t xml:space="preserve"> por FI-HRMS com base nos teores de seus aminoácidos após a hidrólise com </w:t>
      </w:r>
      <w:proofErr w:type="spellStart"/>
      <w:r w:rsidRPr="003845F1">
        <w:rPr>
          <w:rFonts w:ascii="Source Sans Pro" w:eastAsia="Times New Roman" w:hAnsi="Source Sans Pro" w:cs="Times New Roman"/>
          <w:color w:val="000000"/>
          <w:sz w:val="20"/>
          <w:szCs w:val="20"/>
          <w:lang w:eastAsia="pt-BR"/>
        </w:rPr>
        <w:t>HClfenol</w:t>
      </w:r>
      <w:proofErr w:type="spellEnd"/>
      <w:r w:rsidRPr="003845F1">
        <w:rPr>
          <w:rFonts w:ascii="Source Sans Pro" w:eastAsia="Times New Roman" w:hAnsi="Source Sans Pro" w:cs="Times New Roman"/>
          <w:color w:val="000000"/>
          <w:sz w:val="20"/>
          <w:szCs w:val="20"/>
          <w:lang w:eastAsia="pt-BR"/>
        </w:rPr>
        <w:t xml:space="preserve">, usando uma mistura de 17 aminoácidos isotopicamente marcados como padrão interno. A fase móvel da injeção em fluxo foi otimizada para natureza química, concentração e pH. Das análises realizadas com os métodos </w:t>
      </w:r>
      <w:proofErr w:type="spellStart"/>
      <w:r w:rsidRPr="003845F1">
        <w:rPr>
          <w:rFonts w:ascii="Source Sans Pro" w:eastAsia="Times New Roman" w:hAnsi="Source Sans Pro" w:cs="Times New Roman"/>
          <w:color w:val="000000"/>
          <w:sz w:val="20"/>
          <w:szCs w:val="20"/>
          <w:lang w:eastAsia="pt-BR"/>
        </w:rPr>
        <w:t>targeted</w:t>
      </w:r>
      <w:proofErr w:type="spellEnd"/>
      <w:r w:rsidRPr="003845F1">
        <w:rPr>
          <w:rFonts w:ascii="Source Sans Pro" w:eastAsia="Times New Roman" w:hAnsi="Source Sans Pro" w:cs="Times New Roman"/>
          <w:color w:val="000000"/>
          <w:sz w:val="20"/>
          <w:szCs w:val="20"/>
          <w:lang w:eastAsia="pt-BR"/>
        </w:rPr>
        <w:t xml:space="preserve"> (Target-SIM) e </w:t>
      </w:r>
      <w:proofErr w:type="spellStart"/>
      <w:r w:rsidRPr="003845F1">
        <w:rPr>
          <w:rFonts w:ascii="Source Sans Pro" w:eastAsia="Times New Roman" w:hAnsi="Source Sans Pro" w:cs="Times New Roman"/>
          <w:color w:val="000000"/>
          <w:sz w:val="20"/>
          <w:szCs w:val="20"/>
          <w:lang w:eastAsia="pt-BR"/>
        </w:rPr>
        <w:t>untargeted</w:t>
      </w:r>
      <w:proofErr w:type="spellEnd"/>
      <w:r w:rsidRPr="003845F1">
        <w:rPr>
          <w:rFonts w:ascii="Source Sans Pro" w:eastAsia="Times New Roman" w:hAnsi="Source Sans Pro" w:cs="Times New Roman"/>
          <w:color w:val="000000"/>
          <w:sz w:val="20"/>
          <w:szCs w:val="20"/>
          <w:lang w:eastAsia="pt-BR"/>
        </w:rPr>
        <w:t xml:space="preserve"> (Full-</w:t>
      </w:r>
      <w:proofErr w:type="spellStart"/>
      <w:r w:rsidRPr="003845F1">
        <w:rPr>
          <w:rFonts w:ascii="Source Sans Pro" w:eastAsia="Times New Roman" w:hAnsi="Source Sans Pro" w:cs="Times New Roman"/>
          <w:color w:val="000000"/>
          <w:sz w:val="20"/>
          <w:szCs w:val="20"/>
          <w:lang w:eastAsia="pt-BR"/>
        </w:rPr>
        <w:t>Scan</w:t>
      </w:r>
      <w:proofErr w:type="spellEnd"/>
      <w:r w:rsidRPr="003845F1">
        <w:rPr>
          <w:rFonts w:ascii="Source Sans Pro" w:eastAsia="Times New Roman" w:hAnsi="Source Sans Pro" w:cs="Times New Roman"/>
          <w:color w:val="000000"/>
          <w:sz w:val="20"/>
          <w:szCs w:val="20"/>
          <w:lang w:eastAsia="pt-BR"/>
        </w:rPr>
        <w:t xml:space="preserve">), o primeiro mostrou os melhores resultados. O método foi validado e apresentou coeficiente de variância (CV), linearidade, precisão e </w:t>
      </w:r>
      <w:proofErr w:type="spellStart"/>
      <w:r w:rsidRPr="003845F1">
        <w:rPr>
          <w:rFonts w:ascii="Source Sans Pro" w:eastAsia="Times New Roman" w:hAnsi="Source Sans Pro" w:cs="Times New Roman"/>
          <w:color w:val="000000"/>
          <w:sz w:val="20"/>
          <w:szCs w:val="20"/>
          <w:lang w:eastAsia="pt-BR"/>
        </w:rPr>
        <w:t>intra</w:t>
      </w:r>
      <w:proofErr w:type="spellEnd"/>
      <w:r w:rsidRPr="003845F1">
        <w:rPr>
          <w:rFonts w:ascii="Source Sans Pro" w:eastAsia="Times New Roman" w:hAnsi="Source Sans Pro" w:cs="Times New Roman"/>
          <w:color w:val="000000"/>
          <w:sz w:val="20"/>
          <w:szCs w:val="20"/>
          <w:lang w:eastAsia="pt-BR"/>
        </w:rPr>
        <w:t xml:space="preserve">- e </w:t>
      </w:r>
      <w:proofErr w:type="spellStart"/>
      <w:r w:rsidRPr="003845F1">
        <w:rPr>
          <w:rFonts w:ascii="Source Sans Pro" w:eastAsia="Times New Roman" w:hAnsi="Source Sans Pro" w:cs="Times New Roman"/>
          <w:color w:val="000000"/>
          <w:sz w:val="20"/>
          <w:szCs w:val="20"/>
          <w:lang w:eastAsia="pt-BR"/>
        </w:rPr>
        <w:t>inter-reprodutibilidade</w:t>
      </w:r>
      <w:proofErr w:type="spellEnd"/>
      <w:r w:rsidRPr="003845F1">
        <w:rPr>
          <w:rFonts w:ascii="Source Sans Pro" w:eastAsia="Times New Roman" w:hAnsi="Source Sans Pro" w:cs="Times New Roman"/>
          <w:color w:val="000000"/>
          <w:sz w:val="20"/>
          <w:szCs w:val="20"/>
          <w:lang w:eastAsia="pt-BR"/>
        </w:rPr>
        <w:t xml:space="preserve"> adequados para o uso. Além disso, comparamos esses resultados com as principais </w:t>
      </w:r>
      <w:proofErr w:type="spellStart"/>
      <w:r w:rsidRPr="003845F1">
        <w:rPr>
          <w:rFonts w:ascii="Source Sans Pro" w:eastAsia="Times New Roman" w:hAnsi="Source Sans Pro" w:cs="Times New Roman"/>
          <w:color w:val="000000"/>
          <w:sz w:val="20"/>
          <w:szCs w:val="20"/>
          <w:lang w:eastAsia="pt-BR"/>
        </w:rPr>
        <w:t>métodologias</w:t>
      </w:r>
      <w:proofErr w:type="spellEnd"/>
      <w:r w:rsidRPr="003845F1">
        <w:rPr>
          <w:rFonts w:ascii="Source Sans Pro" w:eastAsia="Times New Roman" w:hAnsi="Source Sans Pro" w:cs="Times New Roman"/>
          <w:color w:val="000000"/>
          <w:sz w:val="20"/>
          <w:szCs w:val="20"/>
          <w:lang w:eastAsia="pt-BR"/>
        </w:rPr>
        <w:t xml:space="preserve"> de quantificação de peptídeos e proteínas da atualidade: cromatografia de troca-iônica (AAA), ácido </w:t>
      </w:r>
      <w:proofErr w:type="spellStart"/>
      <w:r w:rsidRPr="003845F1">
        <w:rPr>
          <w:rFonts w:ascii="Source Sans Pro" w:eastAsia="Times New Roman" w:hAnsi="Source Sans Pro" w:cs="Times New Roman"/>
          <w:color w:val="000000"/>
          <w:sz w:val="20"/>
          <w:szCs w:val="20"/>
          <w:lang w:eastAsia="pt-BR"/>
        </w:rPr>
        <w:t>bicinchoninico</w:t>
      </w:r>
      <w:proofErr w:type="spellEnd"/>
      <w:r w:rsidRPr="003845F1">
        <w:rPr>
          <w:rFonts w:ascii="Source Sans Pro" w:eastAsia="Times New Roman" w:hAnsi="Source Sans Pro" w:cs="Times New Roman"/>
          <w:color w:val="000000"/>
          <w:sz w:val="20"/>
          <w:szCs w:val="20"/>
          <w:lang w:eastAsia="pt-BR"/>
        </w:rPr>
        <w:t xml:space="preserve">, absorção a 280 </w:t>
      </w:r>
      <w:proofErr w:type="spellStart"/>
      <w:r w:rsidRPr="003845F1">
        <w:rPr>
          <w:rFonts w:ascii="Source Sans Pro" w:eastAsia="Times New Roman" w:hAnsi="Source Sans Pro" w:cs="Times New Roman"/>
          <w:color w:val="000000"/>
          <w:sz w:val="20"/>
          <w:szCs w:val="20"/>
          <w:lang w:eastAsia="pt-BR"/>
        </w:rPr>
        <w:t>nm</w:t>
      </w:r>
      <w:proofErr w:type="spellEnd"/>
      <w:r w:rsidRPr="003845F1">
        <w:rPr>
          <w:rFonts w:ascii="Source Sans Pro" w:eastAsia="Times New Roman" w:hAnsi="Source Sans Pro" w:cs="Times New Roman"/>
          <w:color w:val="000000"/>
          <w:sz w:val="20"/>
          <w:szCs w:val="20"/>
          <w:lang w:eastAsia="pt-BR"/>
        </w:rPr>
        <w:t xml:space="preserve">, Bradford e </w:t>
      </w:r>
      <w:proofErr w:type="spellStart"/>
      <w:r w:rsidRPr="003845F1">
        <w:rPr>
          <w:rFonts w:ascii="Source Sans Pro" w:eastAsia="Times New Roman" w:hAnsi="Source Sans Pro" w:cs="Times New Roman"/>
          <w:color w:val="000000"/>
          <w:sz w:val="20"/>
          <w:szCs w:val="20"/>
          <w:lang w:eastAsia="pt-BR"/>
        </w:rPr>
        <w:t>Qubit</w:t>
      </w:r>
      <w:proofErr w:type="spellEnd"/>
      <w:r w:rsidRPr="003845F1">
        <w:rPr>
          <w:rFonts w:ascii="Source Sans Pro" w:eastAsia="Times New Roman" w:hAnsi="Source Sans Pro" w:cs="Times New Roman"/>
          <w:color w:val="000000"/>
          <w:sz w:val="20"/>
          <w:szCs w:val="20"/>
          <w:lang w:eastAsia="pt-BR"/>
        </w:rPr>
        <w:t xml:space="preserve">. E observamos resultados semelhantes ao método clássica de análise de aminoácidos por cromatografia de troca-iônica (AAA). Neste trabalho, um novo método rápido e preciso para quantificação de peptídeos e proteínas foi desenvolvido sem a necessidade de separação cromatográfica ou </w:t>
      </w:r>
      <w:proofErr w:type="spellStart"/>
      <w:r w:rsidRPr="003845F1">
        <w:rPr>
          <w:rFonts w:ascii="Source Sans Pro" w:eastAsia="Times New Roman" w:hAnsi="Source Sans Pro" w:cs="Times New Roman"/>
          <w:color w:val="000000"/>
          <w:sz w:val="20"/>
          <w:szCs w:val="20"/>
          <w:lang w:eastAsia="pt-BR"/>
        </w:rPr>
        <w:t>derivatização</w:t>
      </w:r>
      <w:proofErr w:type="spellEnd"/>
      <w:r w:rsidRPr="003845F1">
        <w:rPr>
          <w:rFonts w:ascii="Source Sans Pro" w:eastAsia="Times New Roman" w:hAnsi="Source Sans Pro" w:cs="Times New Roman"/>
          <w:color w:val="000000"/>
          <w:sz w:val="20"/>
          <w:szCs w:val="20"/>
          <w:lang w:eastAsia="pt-BR"/>
        </w:rPr>
        <w:t xml:space="preserve"> química </w:t>
      </w:r>
      <w:proofErr w:type="spellStart"/>
      <w:r w:rsidRPr="003845F1">
        <w:rPr>
          <w:rFonts w:ascii="Source Sans Pro" w:eastAsia="Times New Roman" w:hAnsi="Source Sans Pro" w:cs="Times New Roman"/>
          <w:color w:val="000000"/>
          <w:sz w:val="20"/>
          <w:szCs w:val="20"/>
          <w:lang w:eastAsia="pt-BR"/>
        </w:rPr>
        <w:t>pré</w:t>
      </w:r>
      <w:proofErr w:type="spellEnd"/>
      <w:r w:rsidRPr="003845F1">
        <w:rPr>
          <w:rFonts w:ascii="Source Sans Pro" w:eastAsia="Times New Roman" w:hAnsi="Source Sans Pro" w:cs="Times New Roman"/>
          <w:color w:val="000000"/>
          <w:sz w:val="20"/>
          <w:szCs w:val="20"/>
          <w:lang w:eastAsia="pt-BR"/>
        </w:rPr>
        <w:t xml:space="preserve"> ou pós-coluna de aminoácidos. Esta estratégia pode ser diretamente incorporada em pipelines </w:t>
      </w:r>
      <w:proofErr w:type="spellStart"/>
      <w:r w:rsidRPr="003845F1">
        <w:rPr>
          <w:rFonts w:ascii="Source Sans Pro" w:eastAsia="Times New Roman" w:hAnsi="Source Sans Pro" w:cs="Times New Roman"/>
          <w:color w:val="000000"/>
          <w:sz w:val="20"/>
          <w:szCs w:val="20"/>
          <w:lang w:eastAsia="pt-BR"/>
        </w:rPr>
        <w:t>proteômicas</w:t>
      </w:r>
      <w:proofErr w:type="spellEnd"/>
      <w:r w:rsidRPr="003845F1">
        <w:rPr>
          <w:rFonts w:ascii="Source Sans Pro" w:eastAsia="Times New Roman" w:hAnsi="Source Sans Pro" w:cs="Times New Roman"/>
          <w:color w:val="000000"/>
          <w:sz w:val="20"/>
          <w:szCs w:val="20"/>
          <w:lang w:eastAsia="pt-BR"/>
        </w:rPr>
        <w:t>.</w:t>
      </w:r>
    </w:p>
    <w:p w14:paraId="1800A1A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Palavras-chave:</w:t>
      </w:r>
    </w:p>
    <w:p w14:paraId="6B46A0AE"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845F1">
        <w:rPr>
          <w:rFonts w:ascii="Source Sans Pro" w:eastAsia="Times New Roman" w:hAnsi="Source Sans Pro" w:cs="Times New Roman"/>
          <w:color w:val="000000"/>
          <w:sz w:val="20"/>
          <w:szCs w:val="20"/>
          <w:lang w:eastAsia="pt-BR"/>
        </w:rPr>
        <w:t>Aminoácidos;Espectrometria</w:t>
      </w:r>
      <w:proofErr w:type="spellEnd"/>
      <w:proofErr w:type="gram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massa;Quantificação;Proteínas;Proteômica;Metabolômica</w:t>
      </w:r>
      <w:proofErr w:type="spellEnd"/>
    </w:p>
    <w:p w14:paraId="0F8F11F6"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Abstract:</w:t>
      </w:r>
    </w:p>
    <w:p w14:paraId="7EB0C50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Precise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amino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quantifications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key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importance</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several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biochemical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nutritional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proteomics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methods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directly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total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amount</w:t>
      </w:r>
      <w:proofErr w:type="spellEnd"/>
      <w:r w:rsidRPr="003845F1">
        <w:rPr>
          <w:rFonts w:ascii="Source Sans Pro" w:eastAsia="Times New Roman" w:hAnsi="Source Sans Pro" w:cs="Times New Roman"/>
          <w:color w:val="000000"/>
          <w:sz w:val="20"/>
          <w:szCs w:val="20"/>
          <w:lang w:eastAsia="pt-BR"/>
        </w:rPr>
        <w:t xml:space="preserve"> in a </w:t>
      </w:r>
      <w:proofErr w:type="spellStart"/>
      <w:r w:rsidRPr="003845F1">
        <w:rPr>
          <w:rFonts w:ascii="Source Sans Pro" w:eastAsia="Times New Roman" w:hAnsi="Source Sans Pro" w:cs="Times New Roman"/>
          <w:color w:val="000000"/>
          <w:sz w:val="20"/>
          <w:szCs w:val="20"/>
          <w:lang w:eastAsia="pt-BR"/>
        </w:rPr>
        <w:t>given</w:t>
      </w:r>
      <w:proofErr w:type="spellEnd"/>
      <w:r w:rsidRPr="003845F1">
        <w:rPr>
          <w:rFonts w:ascii="Source Sans Pro" w:eastAsia="Times New Roman" w:hAnsi="Source Sans Pro" w:cs="Times New Roman"/>
          <w:color w:val="000000"/>
          <w:sz w:val="20"/>
          <w:szCs w:val="20"/>
          <w:lang w:eastAsia="pt-BR"/>
        </w:rPr>
        <w:t xml:space="preserve"> sample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described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However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lack</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robustness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precision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they</w:t>
      </w:r>
      <w:proofErr w:type="spellEnd"/>
      <w:r w:rsidRPr="003845F1">
        <w:rPr>
          <w:rFonts w:ascii="Source Sans Pro" w:eastAsia="Times New Roman" w:hAnsi="Source Sans Pro" w:cs="Times New Roman"/>
          <w:color w:val="000000"/>
          <w:sz w:val="20"/>
          <w:szCs w:val="20"/>
          <w:lang w:eastAsia="pt-BR"/>
        </w:rPr>
        <w:t xml:space="preserve"> take a </w:t>
      </w:r>
      <w:proofErr w:type="spellStart"/>
      <w:r w:rsidRPr="003845F1">
        <w:rPr>
          <w:rFonts w:ascii="Source Sans Pro" w:eastAsia="Times New Roman" w:hAnsi="Source Sans Pro" w:cs="Times New Roman"/>
          <w:color w:val="000000"/>
          <w:sz w:val="20"/>
          <w:szCs w:val="20"/>
          <w:lang w:eastAsia="pt-BR"/>
        </w:rPr>
        <w:t>lot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time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analysis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present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work</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aim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w:t>
      </w:r>
      <w:proofErr w:type="spellEnd"/>
      <w:r w:rsidRPr="003845F1">
        <w:rPr>
          <w:rFonts w:ascii="Source Sans Pro" w:eastAsia="Times New Roman" w:hAnsi="Source Sans Pro" w:cs="Times New Roman"/>
          <w:color w:val="000000"/>
          <w:sz w:val="20"/>
          <w:szCs w:val="20"/>
          <w:lang w:eastAsia="pt-BR"/>
        </w:rPr>
        <w:t xml:space="preserve"> a precise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fast </w:t>
      </w:r>
      <w:proofErr w:type="spellStart"/>
      <w:r w:rsidRPr="003845F1">
        <w:rPr>
          <w:rFonts w:ascii="Source Sans Pro" w:eastAsia="Times New Roman" w:hAnsi="Source Sans Pro" w:cs="Times New Roman"/>
          <w:color w:val="000000"/>
          <w:sz w:val="20"/>
          <w:szCs w:val="20"/>
          <w:lang w:eastAsia="pt-BR"/>
        </w:rPr>
        <w:t>analytical</w:t>
      </w:r>
      <w:proofErr w:type="spellEnd"/>
      <w:r w:rsidRPr="003845F1">
        <w:rPr>
          <w:rFonts w:ascii="Source Sans Pro" w:eastAsia="Times New Roman" w:hAnsi="Source Sans Pro" w:cs="Times New Roman"/>
          <w:color w:val="000000"/>
          <w:sz w:val="20"/>
          <w:szCs w:val="20"/>
          <w:lang w:eastAsia="pt-BR"/>
        </w:rPr>
        <w:t xml:space="preserve"> time </w:t>
      </w:r>
      <w:proofErr w:type="spellStart"/>
      <w:r w:rsidRPr="003845F1">
        <w:rPr>
          <w:rFonts w:ascii="Source Sans Pro" w:eastAsia="Times New Roman" w:hAnsi="Source Sans Pro" w:cs="Times New Roman"/>
          <w:color w:val="000000"/>
          <w:sz w:val="20"/>
          <w:szCs w:val="20"/>
          <w:lang w:eastAsia="pt-BR"/>
        </w:rPr>
        <w:lastRenderedPageBreak/>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flow</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injection</w:t>
      </w:r>
      <w:proofErr w:type="spellEnd"/>
      <w:r w:rsidRPr="003845F1">
        <w:rPr>
          <w:rFonts w:ascii="Source Sans Pro" w:eastAsia="Times New Roman" w:hAnsi="Source Sans Pro" w:cs="Times New Roman"/>
          <w:color w:val="000000"/>
          <w:sz w:val="20"/>
          <w:szCs w:val="20"/>
          <w:lang w:eastAsia="pt-BR"/>
        </w:rPr>
        <w:t xml:space="preserve"> - </w:t>
      </w:r>
      <w:proofErr w:type="spellStart"/>
      <w:r w:rsidRPr="003845F1">
        <w:rPr>
          <w:rFonts w:ascii="Source Sans Pro" w:eastAsia="Times New Roman" w:hAnsi="Source Sans Pro" w:cs="Times New Roman"/>
          <w:color w:val="000000"/>
          <w:sz w:val="20"/>
          <w:szCs w:val="20"/>
          <w:lang w:eastAsia="pt-BR"/>
        </w:rPr>
        <w:t>highresolution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spectrometry</w:t>
      </w:r>
      <w:proofErr w:type="spellEnd"/>
      <w:r w:rsidRPr="003845F1">
        <w:rPr>
          <w:rFonts w:ascii="Source Sans Pro" w:eastAsia="Times New Roman" w:hAnsi="Source Sans Pro" w:cs="Times New Roman"/>
          <w:color w:val="000000"/>
          <w:sz w:val="20"/>
          <w:szCs w:val="20"/>
          <w:lang w:eastAsia="pt-BR"/>
        </w:rPr>
        <w:t xml:space="preserve"> (FI-HRMS)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peptides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Simple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sample (BSA)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complex</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rat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serum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Jatropha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curcas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leaf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Saccharomyces </w:t>
      </w:r>
      <w:proofErr w:type="spellStart"/>
      <w:r w:rsidRPr="003845F1">
        <w:rPr>
          <w:rFonts w:ascii="Source Sans Pro" w:eastAsia="Times New Roman" w:hAnsi="Source Sans Pro" w:cs="Times New Roman"/>
          <w:color w:val="000000"/>
          <w:sz w:val="20"/>
          <w:szCs w:val="20"/>
          <w:lang w:eastAsia="pt-BR"/>
        </w:rPr>
        <w:t>cerevisiae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FI-HRMS </w:t>
      </w:r>
      <w:proofErr w:type="spellStart"/>
      <w:r w:rsidRPr="003845F1">
        <w:rPr>
          <w:rFonts w:ascii="Source Sans Pro" w:eastAsia="Times New Roman" w:hAnsi="Source Sans Pro" w:cs="Times New Roman"/>
          <w:color w:val="000000"/>
          <w:sz w:val="20"/>
          <w:szCs w:val="20"/>
          <w:lang w:eastAsia="pt-BR"/>
        </w:rPr>
        <w:t>based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their</w:t>
      </w:r>
      <w:proofErr w:type="spellEnd"/>
      <w:r w:rsidRPr="003845F1">
        <w:rPr>
          <w:rFonts w:ascii="Source Sans Pro" w:eastAsia="Times New Roman" w:hAnsi="Source Sans Pro" w:cs="Times New Roman"/>
          <w:color w:val="000000"/>
          <w:sz w:val="20"/>
          <w:szCs w:val="20"/>
          <w:lang w:eastAsia="pt-BR"/>
        </w:rPr>
        <w:t xml:space="preserve"> amino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HCl-phenol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isotopically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labeled</w:t>
      </w:r>
      <w:proofErr w:type="spellEnd"/>
      <w:r w:rsidRPr="003845F1">
        <w:rPr>
          <w:rFonts w:ascii="Source Sans Pro" w:eastAsia="Times New Roman" w:hAnsi="Source Sans Pro" w:cs="Times New Roman"/>
          <w:color w:val="000000"/>
          <w:sz w:val="20"/>
          <w:szCs w:val="20"/>
          <w:lang w:eastAsia="pt-BR"/>
        </w:rPr>
        <w:t xml:space="preserve"> standard </w:t>
      </w:r>
      <w:proofErr w:type="spellStart"/>
      <w:r w:rsidRPr="003845F1">
        <w:rPr>
          <w:rFonts w:ascii="Source Sans Pro" w:eastAsia="Times New Roman" w:hAnsi="Source Sans Pro" w:cs="Times New Roman"/>
          <w:color w:val="000000"/>
          <w:sz w:val="20"/>
          <w:szCs w:val="20"/>
          <w:lang w:eastAsia="pt-BR"/>
        </w:rPr>
        <w:t>mixture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17 amino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internal</w:t>
      </w:r>
      <w:proofErr w:type="spellEnd"/>
      <w:r w:rsidRPr="003845F1">
        <w:rPr>
          <w:rFonts w:ascii="Source Sans Pro" w:eastAsia="Times New Roman" w:hAnsi="Source Sans Pro" w:cs="Times New Roman"/>
          <w:color w:val="000000"/>
          <w:sz w:val="20"/>
          <w:szCs w:val="20"/>
          <w:lang w:eastAsia="pt-BR"/>
        </w:rPr>
        <w:t xml:space="preserve"> standard. The </w:t>
      </w:r>
      <w:proofErr w:type="spellStart"/>
      <w:r w:rsidRPr="003845F1">
        <w:rPr>
          <w:rFonts w:ascii="Source Sans Pro" w:eastAsia="Times New Roman" w:hAnsi="Source Sans Pro" w:cs="Times New Roman"/>
          <w:color w:val="000000"/>
          <w:sz w:val="20"/>
          <w:szCs w:val="20"/>
          <w:lang w:eastAsia="pt-BR"/>
        </w:rPr>
        <w:t>flow</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injection</w:t>
      </w:r>
      <w:proofErr w:type="spellEnd"/>
      <w:r w:rsidRPr="003845F1">
        <w:rPr>
          <w:rFonts w:ascii="Source Sans Pro" w:eastAsia="Times New Roman" w:hAnsi="Source Sans Pro" w:cs="Times New Roman"/>
          <w:color w:val="000000"/>
          <w:sz w:val="20"/>
          <w:szCs w:val="20"/>
          <w:lang w:eastAsia="pt-BR"/>
        </w:rPr>
        <w:t xml:space="preserve"> mobile </w:t>
      </w:r>
      <w:proofErr w:type="spellStart"/>
      <w:r w:rsidRPr="003845F1">
        <w:rPr>
          <w:rFonts w:ascii="Source Sans Pro" w:eastAsia="Times New Roman" w:hAnsi="Source Sans Pro" w:cs="Times New Roman"/>
          <w:color w:val="000000"/>
          <w:sz w:val="20"/>
          <w:szCs w:val="20"/>
          <w:lang w:eastAsia="pt-BR"/>
        </w:rPr>
        <w:t>phase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optimized</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chemical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nature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pH. The </w:t>
      </w:r>
      <w:proofErr w:type="spellStart"/>
      <w:r w:rsidRPr="003845F1">
        <w:rPr>
          <w:rFonts w:ascii="Source Sans Pro" w:eastAsia="Times New Roman" w:hAnsi="Source Sans Pro" w:cs="Times New Roman"/>
          <w:color w:val="000000"/>
          <w:sz w:val="20"/>
          <w:szCs w:val="20"/>
          <w:lang w:eastAsia="pt-BR"/>
        </w:rPr>
        <w:t>analyses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performed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targeted</w:t>
      </w:r>
      <w:proofErr w:type="spellEnd"/>
      <w:r w:rsidRPr="003845F1">
        <w:rPr>
          <w:rFonts w:ascii="Source Sans Pro" w:eastAsia="Times New Roman" w:hAnsi="Source Sans Pro" w:cs="Times New Roman"/>
          <w:color w:val="000000"/>
          <w:sz w:val="20"/>
          <w:szCs w:val="20"/>
          <w:lang w:eastAsia="pt-BR"/>
        </w:rPr>
        <w:t xml:space="preserve"> (Target-SIM)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untargeted</w:t>
      </w:r>
      <w:proofErr w:type="spellEnd"/>
      <w:r w:rsidRPr="003845F1">
        <w:rPr>
          <w:rFonts w:ascii="Source Sans Pro" w:eastAsia="Times New Roman" w:hAnsi="Source Sans Pro" w:cs="Times New Roman"/>
          <w:color w:val="000000"/>
          <w:sz w:val="20"/>
          <w:szCs w:val="20"/>
          <w:lang w:eastAsia="pt-BR"/>
        </w:rPr>
        <w:t xml:space="preserve"> (Full-</w:t>
      </w:r>
      <w:proofErr w:type="spellStart"/>
      <w:r w:rsidRPr="003845F1">
        <w:rPr>
          <w:rFonts w:ascii="Source Sans Pro" w:eastAsia="Times New Roman" w:hAnsi="Source Sans Pro" w:cs="Times New Roman"/>
          <w:color w:val="000000"/>
          <w:sz w:val="20"/>
          <w:szCs w:val="20"/>
          <w:lang w:eastAsia="pt-BR"/>
        </w:rPr>
        <w:t>Scan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methods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target SIM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better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than</w:t>
      </w:r>
      <w:proofErr w:type="spellEnd"/>
      <w:r w:rsidRPr="003845F1">
        <w:rPr>
          <w:rFonts w:ascii="Source Sans Pro" w:eastAsia="Times New Roman" w:hAnsi="Source Sans Pro" w:cs="Times New Roman"/>
          <w:color w:val="000000"/>
          <w:sz w:val="20"/>
          <w:szCs w:val="20"/>
          <w:lang w:eastAsia="pt-BR"/>
        </w:rPr>
        <w:t xml:space="preserve"> full </w:t>
      </w:r>
      <w:proofErr w:type="spellStart"/>
      <w:r w:rsidRPr="003845F1">
        <w:rPr>
          <w:rFonts w:ascii="Source Sans Pro" w:eastAsia="Times New Roman" w:hAnsi="Source Sans Pro" w:cs="Times New Roman"/>
          <w:color w:val="000000"/>
          <w:sz w:val="20"/>
          <w:szCs w:val="20"/>
          <w:lang w:eastAsia="pt-BR"/>
        </w:rPr>
        <w:t>scan</w:t>
      </w:r>
      <w:proofErr w:type="spellEnd"/>
      <w:r w:rsidRPr="003845F1">
        <w:rPr>
          <w:rFonts w:ascii="Source Sans Pro" w:eastAsia="Times New Roman" w:hAnsi="Source Sans Pro" w:cs="Times New Roman"/>
          <w:color w:val="000000"/>
          <w:sz w:val="20"/>
          <w:szCs w:val="20"/>
          <w:lang w:eastAsia="pt-BR"/>
        </w:rPr>
        <w:t xml:space="preserve"> approaches. Data for RSD, </w:t>
      </w:r>
      <w:proofErr w:type="spellStart"/>
      <w:r w:rsidRPr="003845F1">
        <w:rPr>
          <w:rFonts w:ascii="Source Sans Pro" w:eastAsia="Times New Roman" w:hAnsi="Source Sans Pro" w:cs="Times New Roman"/>
          <w:color w:val="000000"/>
          <w:sz w:val="20"/>
          <w:szCs w:val="20"/>
          <w:lang w:eastAsia="pt-BR"/>
        </w:rPr>
        <w:t>linearity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accuracy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intra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inter-reproducibility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used</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validation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other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methods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peptide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quantification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namely</w:t>
      </w:r>
      <w:proofErr w:type="spellEnd"/>
      <w:r w:rsidRPr="003845F1">
        <w:rPr>
          <w:rFonts w:ascii="Source Sans Pro" w:eastAsia="Times New Roman" w:hAnsi="Source Sans Pro" w:cs="Times New Roman"/>
          <w:color w:val="000000"/>
          <w:sz w:val="20"/>
          <w:szCs w:val="20"/>
          <w:lang w:eastAsia="pt-BR"/>
        </w:rPr>
        <w:t xml:space="preserve">: Moore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Stein </w:t>
      </w:r>
      <w:proofErr w:type="spellStart"/>
      <w:r w:rsidRPr="003845F1">
        <w:rPr>
          <w:rFonts w:ascii="Source Sans Pro" w:eastAsia="Times New Roman" w:hAnsi="Source Sans Pro" w:cs="Times New Roman"/>
          <w:color w:val="000000"/>
          <w:sz w:val="20"/>
          <w:szCs w:val="20"/>
          <w:lang w:eastAsia="pt-BR"/>
        </w:rPr>
        <w:t>classical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ion-exchange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chromatography</w:t>
      </w:r>
      <w:proofErr w:type="spellEnd"/>
      <w:r w:rsidRPr="003845F1">
        <w:rPr>
          <w:rFonts w:ascii="Source Sans Pro" w:eastAsia="Times New Roman" w:hAnsi="Source Sans Pro" w:cs="Times New Roman"/>
          <w:color w:val="000000"/>
          <w:sz w:val="20"/>
          <w:szCs w:val="20"/>
          <w:lang w:eastAsia="pt-BR"/>
        </w:rPr>
        <w:t xml:space="preserve"> (AAA), </w:t>
      </w:r>
      <w:proofErr w:type="spellStart"/>
      <w:r w:rsidRPr="003845F1">
        <w:rPr>
          <w:rFonts w:ascii="Source Sans Pro" w:eastAsia="Times New Roman" w:hAnsi="Source Sans Pro" w:cs="Times New Roman"/>
          <w:color w:val="000000"/>
          <w:sz w:val="20"/>
          <w:szCs w:val="20"/>
          <w:lang w:eastAsia="pt-BR"/>
        </w:rPr>
        <w:t>bicinchoninic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(BCA), </w:t>
      </w:r>
      <w:proofErr w:type="spellStart"/>
      <w:r w:rsidRPr="003845F1">
        <w:rPr>
          <w:rFonts w:ascii="Source Sans Pro" w:eastAsia="Times New Roman" w:hAnsi="Source Sans Pro" w:cs="Times New Roman"/>
          <w:color w:val="000000"/>
          <w:sz w:val="20"/>
          <w:szCs w:val="20"/>
          <w:lang w:eastAsia="pt-BR"/>
        </w:rPr>
        <w:t>absorption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280 </w:t>
      </w:r>
      <w:proofErr w:type="spellStart"/>
      <w:r w:rsidRPr="003845F1">
        <w:rPr>
          <w:rFonts w:ascii="Source Sans Pro" w:eastAsia="Times New Roman" w:hAnsi="Source Sans Pro" w:cs="Times New Roman"/>
          <w:color w:val="000000"/>
          <w:sz w:val="20"/>
          <w:szCs w:val="20"/>
          <w:lang w:eastAsia="pt-BR"/>
        </w:rPr>
        <w:t>nm</w:t>
      </w:r>
      <w:proofErr w:type="spellEnd"/>
      <w:r w:rsidRPr="003845F1">
        <w:rPr>
          <w:rFonts w:ascii="Source Sans Pro" w:eastAsia="Times New Roman" w:hAnsi="Source Sans Pro" w:cs="Times New Roman"/>
          <w:color w:val="000000"/>
          <w:sz w:val="20"/>
          <w:szCs w:val="20"/>
          <w:lang w:eastAsia="pt-BR"/>
        </w:rPr>
        <w:t xml:space="preserve">, Bradford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Qubit</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different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matrixes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varying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complexity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quantified</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results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golden</w:t>
      </w:r>
      <w:proofErr w:type="spellEnd"/>
      <w:r w:rsidRPr="003845F1">
        <w:rPr>
          <w:rFonts w:ascii="Source Sans Pro" w:eastAsia="Times New Roman" w:hAnsi="Source Sans Pro" w:cs="Times New Roman"/>
          <w:color w:val="000000"/>
          <w:sz w:val="20"/>
          <w:szCs w:val="20"/>
          <w:lang w:eastAsia="pt-BR"/>
        </w:rPr>
        <w:t xml:space="preserve"> standard </w:t>
      </w:r>
      <w:proofErr w:type="spellStart"/>
      <w:r w:rsidRPr="003845F1">
        <w:rPr>
          <w:rFonts w:ascii="Source Sans Pro" w:eastAsia="Times New Roman" w:hAnsi="Source Sans Pro" w:cs="Times New Roman"/>
          <w:color w:val="000000"/>
          <w:sz w:val="20"/>
          <w:szCs w:val="20"/>
          <w:lang w:eastAsia="pt-BR"/>
        </w:rPr>
        <w:t>method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amino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analysis</w:t>
      </w:r>
      <w:proofErr w:type="spellEnd"/>
      <w:r w:rsidRPr="003845F1">
        <w:rPr>
          <w:rFonts w:ascii="Source Sans Pro" w:eastAsia="Times New Roman" w:hAnsi="Source Sans Pro" w:cs="Times New Roman"/>
          <w:color w:val="000000"/>
          <w:sz w:val="20"/>
          <w:szCs w:val="20"/>
          <w:lang w:eastAsia="pt-BR"/>
        </w:rPr>
        <w:t xml:space="preserve"> (AAA). In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work</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describe</w:t>
      </w:r>
      <w:proofErr w:type="spellEnd"/>
      <w:r w:rsidRPr="003845F1">
        <w:rPr>
          <w:rFonts w:ascii="Source Sans Pro" w:eastAsia="Times New Roman" w:hAnsi="Source Sans Pro" w:cs="Times New Roman"/>
          <w:color w:val="000000"/>
          <w:sz w:val="20"/>
          <w:szCs w:val="20"/>
          <w:lang w:eastAsia="pt-BR"/>
        </w:rPr>
        <w:t xml:space="preserve"> a new precise,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fast </w:t>
      </w:r>
      <w:proofErr w:type="spellStart"/>
      <w:r w:rsidRPr="003845F1">
        <w:rPr>
          <w:rFonts w:ascii="Source Sans Pro" w:eastAsia="Times New Roman" w:hAnsi="Source Sans Pro" w:cs="Times New Roman"/>
          <w:color w:val="000000"/>
          <w:sz w:val="20"/>
          <w:szCs w:val="20"/>
          <w:lang w:eastAsia="pt-BR"/>
        </w:rPr>
        <w:t>method</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peptide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quantification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without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need</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chromatographic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separation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chemically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w:t>
      </w:r>
      <w:proofErr w:type="spellEnd"/>
      <w:r w:rsidRPr="003845F1">
        <w:rPr>
          <w:rFonts w:ascii="Source Sans Pro" w:eastAsia="Times New Roman" w:hAnsi="Source Sans Pro" w:cs="Times New Roman"/>
          <w:color w:val="000000"/>
          <w:sz w:val="20"/>
          <w:szCs w:val="20"/>
          <w:lang w:eastAsia="pt-BR"/>
        </w:rPr>
        <w:t xml:space="preserve"> post-</w:t>
      </w:r>
      <w:proofErr w:type="spellStart"/>
      <w:r w:rsidRPr="003845F1">
        <w:rPr>
          <w:rFonts w:ascii="Source Sans Pro" w:eastAsia="Times New Roman" w:hAnsi="Source Sans Pro" w:cs="Times New Roman"/>
          <w:color w:val="000000"/>
          <w:sz w:val="20"/>
          <w:szCs w:val="20"/>
          <w:lang w:eastAsia="pt-BR"/>
        </w:rPr>
        <w:t>column</w:t>
      </w:r>
      <w:proofErr w:type="spellEnd"/>
      <w:r w:rsidRPr="003845F1">
        <w:rPr>
          <w:rFonts w:ascii="Source Sans Pro" w:eastAsia="Times New Roman" w:hAnsi="Source Sans Pro" w:cs="Times New Roman"/>
          <w:color w:val="000000"/>
          <w:sz w:val="20"/>
          <w:szCs w:val="20"/>
          <w:lang w:eastAsia="pt-BR"/>
        </w:rPr>
        <w:t xml:space="preserve"> amino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derivatization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straightforward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strategy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incorporated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directly</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proteomics</w:t>
      </w:r>
      <w:proofErr w:type="spellEnd"/>
      <w:r w:rsidRPr="003845F1">
        <w:rPr>
          <w:rFonts w:ascii="Source Sans Pro" w:eastAsia="Times New Roman" w:hAnsi="Source Sans Pro" w:cs="Times New Roman"/>
          <w:color w:val="000000"/>
          <w:sz w:val="20"/>
          <w:szCs w:val="20"/>
          <w:lang w:eastAsia="pt-BR"/>
        </w:rPr>
        <w:t xml:space="preserve"> pipelines.</w:t>
      </w:r>
    </w:p>
    <w:p w14:paraId="5E83CCB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Keywords:</w:t>
      </w:r>
    </w:p>
    <w:p w14:paraId="0151C920" w14:textId="399D8407" w:rsidR="003845F1" w:rsidRDefault="003845F1" w:rsidP="003845F1">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Amino </w:t>
      </w:r>
      <w:proofErr w:type="spellStart"/>
      <w:proofErr w:type="gramStart"/>
      <w:r w:rsidRPr="003845F1">
        <w:rPr>
          <w:rFonts w:ascii="Source Sans Pro" w:eastAsia="Times New Roman" w:hAnsi="Source Sans Pro" w:cs="Times New Roman"/>
          <w:color w:val="000000"/>
          <w:sz w:val="20"/>
          <w:szCs w:val="20"/>
          <w:lang w:eastAsia="pt-BR"/>
        </w:rPr>
        <w:t>acids;Mass</w:t>
      </w:r>
      <w:proofErr w:type="spellEnd"/>
      <w:proofErr w:type="gram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spectrometry;Quantification;Protein;Proteomics;Metabolomics</w:t>
      </w:r>
      <w:proofErr w:type="spellEnd"/>
    </w:p>
    <w:p w14:paraId="56DB26DC" w14:textId="306E9EF0"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63DB06A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Título:</w:t>
      </w:r>
    </w:p>
    <w:p w14:paraId="649A975E"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Análise do perfil </w:t>
      </w:r>
      <w:proofErr w:type="spellStart"/>
      <w:r w:rsidRPr="003845F1">
        <w:rPr>
          <w:rFonts w:ascii="Source Sans Pro" w:eastAsia="Times New Roman" w:hAnsi="Source Sans Pro" w:cs="Times New Roman"/>
          <w:color w:val="000000"/>
          <w:sz w:val="20"/>
          <w:szCs w:val="20"/>
          <w:lang w:eastAsia="pt-BR"/>
        </w:rPr>
        <w:t>proteômico</w:t>
      </w:r>
      <w:proofErr w:type="spell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enriquecidos do plasma sanguíneo de pacientes com Doença de Parkinson</w:t>
      </w:r>
    </w:p>
    <w:p w14:paraId="19ADF087"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Autor:</w:t>
      </w:r>
    </w:p>
    <w:p w14:paraId="40F13CC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BRUNA LUISA FRANCO FADEL</w:t>
      </w:r>
    </w:p>
    <w:p w14:paraId="01B5F1B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Tipo de Trabalho de Conclusão:</w:t>
      </w:r>
    </w:p>
    <w:p w14:paraId="3C07D02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DISSERTAÇÃO</w:t>
      </w:r>
    </w:p>
    <w:p w14:paraId="12C84E1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Abreviatura:</w:t>
      </w:r>
    </w:p>
    <w:p w14:paraId="2969B45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FADEL, B.</w:t>
      </w:r>
    </w:p>
    <w:p w14:paraId="5738F0A2"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Data da Defesa:</w:t>
      </w:r>
    </w:p>
    <w:p w14:paraId="3E744E12"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14/08/2020</w:t>
      </w:r>
    </w:p>
    <w:p w14:paraId="0EE3CC81"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Resumo:</w:t>
      </w:r>
    </w:p>
    <w:p w14:paraId="54291AA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A doença de Parkinson (DP) é a segunda doença neurodegenerativa mais comum, afetando milhões de pessoas em todo mundo. Até o momento não existe nenhum biomarcador, no sangue, para identificação da doença e o diagnóstico é exclusivamente clínico. A DP é caracterizada clinicamente por quatro sintomas principais: bradicinesia, tremor em repouso, instabilidade postural e rigidez, sendo caracterizada pela perda progressiva de neurônios dopaminérgicos na substância negra </w:t>
      </w:r>
      <w:proofErr w:type="spellStart"/>
      <w:r w:rsidRPr="003845F1">
        <w:rPr>
          <w:rFonts w:ascii="Source Sans Pro" w:eastAsia="Times New Roman" w:hAnsi="Source Sans Pro" w:cs="Times New Roman"/>
          <w:color w:val="000000"/>
          <w:sz w:val="20"/>
          <w:szCs w:val="20"/>
          <w:lang w:eastAsia="pt-BR"/>
        </w:rPr>
        <w:t>pars</w:t>
      </w:r>
      <w:proofErr w:type="spellEnd"/>
      <w:r w:rsidRPr="003845F1">
        <w:rPr>
          <w:rFonts w:ascii="Source Sans Pro" w:eastAsia="Times New Roman" w:hAnsi="Source Sans Pro" w:cs="Times New Roman"/>
          <w:color w:val="000000"/>
          <w:sz w:val="20"/>
          <w:szCs w:val="20"/>
          <w:lang w:eastAsia="pt-BR"/>
        </w:rPr>
        <w:t xml:space="preserve"> compacta e formação de agregados de alfa-</w:t>
      </w:r>
      <w:proofErr w:type="spellStart"/>
      <w:r w:rsidRPr="003845F1">
        <w:rPr>
          <w:rFonts w:ascii="Source Sans Pro" w:eastAsia="Times New Roman" w:hAnsi="Source Sans Pro" w:cs="Times New Roman"/>
          <w:color w:val="000000"/>
          <w:sz w:val="20"/>
          <w:szCs w:val="20"/>
          <w:lang w:eastAsia="pt-BR"/>
        </w:rPr>
        <w:t>sinucleína</w:t>
      </w:r>
      <w:proofErr w:type="spellEnd"/>
      <w:r w:rsidRPr="003845F1">
        <w:rPr>
          <w:rFonts w:ascii="Source Sans Pro" w:eastAsia="Times New Roman" w:hAnsi="Source Sans Pro" w:cs="Times New Roman"/>
          <w:color w:val="000000"/>
          <w:sz w:val="20"/>
          <w:szCs w:val="20"/>
          <w:lang w:eastAsia="pt-BR"/>
        </w:rPr>
        <w:t xml:space="preserve">, denominados corpos de </w:t>
      </w:r>
      <w:proofErr w:type="spellStart"/>
      <w:r w:rsidRPr="003845F1">
        <w:rPr>
          <w:rFonts w:ascii="Source Sans Pro" w:eastAsia="Times New Roman" w:hAnsi="Source Sans Pro" w:cs="Times New Roman"/>
          <w:color w:val="000000"/>
          <w:sz w:val="20"/>
          <w:szCs w:val="20"/>
          <w:lang w:eastAsia="pt-BR"/>
        </w:rPr>
        <w:t>Lewy</w:t>
      </w:r>
      <w:proofErr w:type="spellEnd"/>
      <w:r w:rsidRPr="003845F1">
        <w:rPr>
          <w:rFonts w:ascii="Source Sans Pro" w:eastAsia="Times New Roman" w:hAnsi="Source Sans Pro" w:cs="Times New Roman"/>
          <w:color w:val="000000"/>
          <w:sz w:val="20"/>
          <w:szCs w:val="20"/>
          <w:lang w:eastAsia="pt-BR"/>
        </w:rPr>
        <w:t xml:space="preserve">. Com relação a progressão, a DP pode ser classificada de acordo com a escala de estadiamento de </w:t>
      </w:r>
      <w:proofErr w:type="spellStart"/>
      <w:r w:rsidRPr="003845F1">
        <w:rPr>
          <w:rFonts w:ascii="Source Sans Pro" w:eastAsia="Times New Roman" w:hAnsi="Source Sans Pro" w:cs="Times New Roman"/>
          <w:color w:val="000000"/>
          <w:sz w:val="20"/>
          <w:szCs w:val="20"/>
          <w:lang w:eastAsia="pt-BR"/>
        </w:rPr>
        <w:t>Hoehn</w:t>
      </w:r>
      <w:proofErr w:type="spellEnd"/>
      <w:r w:rsidRPr="003845F1">
        <w:rPr>
          <w:rFonts w:ascii="Source Sans Pro" w:eastAsia="Times New Roman" w:hAnsi="Source Sans Pro" w:cs="Times New Roman"/>
          <w:color w:val="000000"/>
          <w:sz w:val="20"/>
          <w:szCs w:val="20"/>
          <w:lang w:eastAsia="pt-BR"/>
        </w:rPr>
        <w:t xml:space="preserve"> e </w:t>
      </w:r>
      <w:proofErr w:type="spellStart"/>
      <w:r w:rsidRPr="003845F1">
        <w:rPr>
          <w:rFonts w:ascii="Source Sans Pro" w:eastAsia="Times New Roman" w:hAnsi="Source Sans Pro" w:cs="Times New Roman"/>
          <w:color w:val="000000"/>
          <w:sz w:val="20"/>
          <w:szCs w:val="20"/>
          <w:lang w:eastAsia="pt-BR"/>
        </w:rPr>
        <w:t>Yahr</w:t>
      </w:r>
      <w:proofErr w:type="spellEnd"/>
      <w:r w:rsidRPr="003845F1">
        <w:rPr>
          <w:rFonts w:ascii="Source Sans Pro" w:eastAsia="Times New Roman" w:hAnsi="Source Sans Pro" w:cs="Times New Roman"/>
          <w:color w:val="000000"/>
          <w:sz w:val="20"/>
          <w:szCs w:val="20"/>
          <w:lang w:eastAsia="pt-BR"/>
        </w:rPr>
        <w:t xml:space="preserve"> onde os pacientes são classificados em grau leve, moderado ou avançado de acordo com o comprometimento motor relacionado a doença. Estudos sobre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indicam uma mediação na comunicação intercelular através de contato direto célula-célula ou a partir da transferência de moléculas secretadas. Os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são </w:t>
      </w:r>
      <w:proofErr w:type="spellStart"/>
      <w:r w:rsidRPr="003845F1">
        <w:rPr>
          <w:rFonts w:ascii="Source Sans Pro" w:eastAsia="Times New Roman" w:hAnsi="Source Sans Pro" w:cs="Times New Roman"/>
          <w:color w:val="000000"/>
          <w:sz w:val="20"/>
          <w:szCs w:val="20"/>
          <w:lang w:eastAsia="pt-BR"/>
        </w:rPr>
        <w:t>nanovesículas</w:t>
      </w:r>
      <w:proofErr w:type="spellEnd"/>
      <w:r w:rsidRPr="003845F1">
        <w:rPr>
          <w:rFonts w:ascii="Source Sans Pro" w:eastAsia="Times New Roman" w:hAnsi="Source Sans Pro" w:cs="Times New Roman"/>
          <w:color w:val="000000"/>
          <w:sz w:val="20"/>
          <w:szCs w:val="20"/>
          <w:lang w:eastAsia="pt-BR"/>
        </w:rPr>
        <w:t xml:space="preserve"> (40-120nm) envoltas por uma bicamada lipídica que podem conter ácidos nucleicos, metabólitos, proteínas específicas, dentre outros em seu interior. Apesar de muitos esforços serem feitos para revelar os mecanismos envolvidos na patogênese da DP, ainda há muito a ser descoberto principalmente com relação a biomarcadores moleculares de diagnóstico e prognóstico. O objetivo geral deste trabalho foi a análise do perfil </w:t>
      </w:r>
      <w:proofErr w:type="spellStart"/>
      <w:r w:rsidRPr="003845F1">
        <w:rPr>
          <w:rFonts w:ascii="Source Sans Pro" w:eastAsia="Times New Roman" w:hAnsi="Source Sans Pro" w:cs="Times New Roman"/>
          <w:color w:val="000000"/>
          <w:sz w:val="20"/>
          <w:szCs w:val="20"/>
          <w:lang w:eastAsia="pt-BR"/>
        </w:rPr>
        <w:t>proteômico</w:t>
      </w:r>
      <w:proofErr w:type="spell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enriquecidos do plasma sanguíneo de pacientes com doença de Parkinson. Para isso, foram coletadas amostras em colaboração com o departamento de neurologia do Hospital Universitário da UFRJ. Foram utilizadas uma coorte de 32 amostras de plasma de controles saudáveis e 97 amostras ao todo de pacientes com DP classificados clinicamente como leve (n=44), moderado (n=41) e avançado (n=12). Foram montados 4 pools os quais tiveram os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enriquecidos com uso do Kit </w:t>
      </w:r>
      <w:proofErr w:type="spellStart"/>
      <w:r w:rsidRPr="003845F1">
        <w:rPr>
          <w:rFonts w:ascii="Source Sans Pro" w:eastAsia="Times New Roman" w:hAnsi="Source Sans Pro" w:cs="Times New Roman"/>
          <w:color w:val="000000"/>
          <w:sz w:val="20"/>
          <w:szCs w:val="20"/>
          <w:lang w:eastAsia="pt-BR"/>
        </w:rPr>
        <w:t>ExoQuick</w:t>
      </w:r>
      <w:proofErr w:type="spellEnd"/>
      <w:r w:rsidRPr="003845F1">
        <w:rPr>
          <w:rFonts w:ascii="Source Sans Pro" w:eastAsia="Times New Roman" w:hAnsi="Source Sans Pro" w:cs="Times New Roman"/>
          <w:color w:val="000000"/>
          <w:sz w:val="20"/>
          <w:szCs w:val="20"/>
          <w:lang w:eastAsia="pt-BR"/>
        </w:rPr>
        <w:t xml:space="preserve">®. A partir desses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foi feita a extração de proteínas e posterior análise </w:t>
      </w:r>
      <w:proofErr w:type="spellStart"/>
      <w:r w:rsidRPr="003845F1">
        <w:rPr>
          <w:rFonts w:ascii="Source Sans Pro" w:eastAsia="Times New Roman" w:hAnsi="Source Sans Pro" w:cs="Times New Roman"/>
          <w:color w:val="000000"/>
          <w:sz w:val="20"/>
          <w:szCs w:val="20"/>
          <w:lang w:eastAsia="pt-BR"/>
        </w:rPr>
        <w:t>proteômica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shotgun</w:t>
      </w:r>
      <w:proofErr w:type="spellEnd"/>
      <w:r w:rsidRPr="003845F1">
        <w:rPr>
          <w:rFonts w:ascii="Source Sans Pro" w:eastAsia="Times New Roman" w:hAnsi="Source Sans Pro" w:cs="Times New Roman"/>
          <w:color w:val="000000"/>
          <w:sz w:val="20"/>
          <w:szCs w:val="20"/>
          <w:lang w:eastAsia="pt-BR"/>
        </w:rPr>
        <w:t>; LC-MS/MS (Q-</w:t>
      </w:r>
      <w:proofErr w:type="spellStart"/>
      <w:r w:rsidRPr="003845F1">
        <w:rPr>
          <w:rFonts w:ascii="Source Sans Pro" w:eastAsia="Times New Roman" w:hAnsi="Source Sans Pro" w:cs="Times New Roman"/>
          <w:color w:val="000000"/>
          <w:sz w:val="20"/>
          <w:szCs w:val="20"/>
          <w:lang w:eastAsia="pt-BR"/>
        </w:rPr>
        <w:t>Exactive</w:t>
      </w:r>
      <w:proofErr w:type="spellEnd"/>
      <w:r w:rsidRPr="003845F1">
        <w:rPr>
          <w:rFonts w:ascii="Source Sans Pro" w:eastAsia="Times New Roman" w:hAnsi="Source Sans Pro" w:cs="Times New Roman"/>
          <w:color w:val="000000"/>
          <w:sz w:val="20"/>
          <w:szCs w:val="20"/>
          <w:lang w:eastAsia="pt-BR"/>
        </w:rPr>
        <w:t xml:space="preserve"> plus, EASY-</w:t>
      </w:r>
      <w:proofErr w:type="spellStart"/>
      <w:r w:rsidRPr="003845F1">
        <w:rPr>
          <w:rFonts w:ascii="Source Sans Pro" w:eastAsia="Times New Roman" w:hAnsi="Source Sans Pro" w:cs="Times New Roman"/>
          <w:color w:val="000000"/>
          <w:sz w:val="20"/>
          <w:szCs w:val="20"/>
          <w:lang w:eastAsia="pt-BR"/>
        </w:rPr>
        <w:t>nLCII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Thermo</w:t>
      </w:r>
      <w:proofErr w:type="spellEnd"/>
      <w:r w:rsidRPr="003845F1">
        <w:rPr>
          <w:rFonts w:ascii="Source Sans Pro" w:eastAsia="Times New Roman" w:hAnsi="Source Sans Pro" w:cs="Times New Roman"/>
          <w:color w:val="000000"/>
          <w:sz w:val="20"/>
          <w:szCs w:val="20"/>
          <w:lang w:eastAsia="pt-BR"/>
        </w:rPr>
        <w:t xml:space="preserve"> Fisher </w:t>
      </w:r>
      <w:proofErr w:type="spellStart"/>
      <w:r w:rsidRPr="003845F1">
        <w:rPr>
          <w:rFonts w:ascii="Source Sans Pro" w:eastAsia="Times New Roman" w:hAnsi="Source Sans Pro" w:cs="Times New Roman"/>
          <w:color w:val="000000"/>
          <w:sz w:val="20"/>
          <w:szCs w:val="20"/>
          <w:lang w:eastAsia="pt-BR"/>
        </w:rPr>
        <w:t>Scientific</w:t>
      </w:r>
      <w:proofErr w:type="spellEnd"/>
      <w:r w:rsidRPr="003845F1">
        <w:rPr>
          <w:rFonts w:ascii="Source Sans Pro" w:eastAsia="Times New Roman" w:hAnsi="Source Sans Pro" w:cs="Times New Roman"/>
          <w:color w:val="000000"/>
          <w:sz w:val="20"/>
          <w:szCs w:val="20"/>
          <w:lang w:eastAsia="pt-BR"/>
        </w:rPr>
        <w:t xml:space="preserve">) dessas amostras e os resultados foram analisados por bioinformática. Foram identificadas de forma redundante um total de 671 proteínas no somatório das amostras de pacientes com DP e 229 proteínas no grupo controle saudável. Foram identificadas 8, 9, 7, 9 proteínas exclusivamente </w:t>
      </w:r>
      <w:r w:rsidRPr="003845F1">
        <w:rPr>
          <w:rFonts w:ascii="Source Sans Pro" w:eastAsia="Times New Roman" w:hAnsi="Source Sans Pro" w:cs="Times New Roman"/>
          <w:color w:val="000000"/>
          <w:sz w:val="20"/>
          <w:szCs w:val="20"/>
          <w:lang w:eastAsia="pt-BR"/>
        </w:rPr>
        <w:lastRenderedPageBreak/>
        <w:t xml:space="preserve">presentes nos grupos leve, moderado, avançado e controle respectivamente. Do total de proteínas não redundantes, 234 atenderam aos critérios do software PERSEUS e seguiram para as análises quantitativas. Na comparação do grupo leve versus controle, foram identificadas um total de 42 proteínas diferencialmente expressas; na comparação do grupo moderado versus controle foram identificadas um total de 33 proteínas diferencialmente expressas; e na comparação do grupo avançado versus controle foram identificados um total de 16 proteínas diferencialmente expressas. Foram identificadas vias relacionadas a ativação plaquetária, ativação do sistema complemento e sua cascata e vias do sistema imune inato. Além disso, foram identificados níveis significativamente aumentados de hidroperóxido nos </w:t>
      </w:r>
      <w:proofErr w:type="spellStart"/>
      <w:r w:rsidRPr="003845F1">
        <w:rPr>
          <w:rFonts w:ascii="Source Sans Pro" w:eastAsia="Times New Roman" w:hAnsi="Source Sans Pro" w:cs="Times New Roman"/>
          <w:color w:val="000000"/>
          <w:sz w:val="20"/>
          <w:szCs w:val="20"/>
          <w:lang w:eastAsia="pt-BR"/>
        </w:rPr>
        <w:t>exossomos</w:t>
      </w:r>
      <w:proofErr w:type="spellEnd"/>
      <w:r w:rsidRPr="003845F1">
        <w:rPr>
          <w:rFonts w:ascii="Source Sans Pro" w:eastAsia="Times New Roman" w:hAnsi="Source Sans Pro" w:cs="Times New Roman"/>
          <w:color w:val="000000"/>
          <w:sz w:val="20"/>
          <w:szCs w:val="20"/>
          <w:lang w:eastAsia="pt-BR"/>
        </w:rPr>
        <w:t xml:space="preserve"> do grupo com classificação clínica leve em relação ao grupo controle e ao grupo com classificação clínica moderado. O nível antioxidante foi mensurado e foi observado uma depleção significativa em todos os grupos clínicos quando comparados com o grupo controle. O índice de estresse oxidativo apresentou nível significativamente elevado nos grupos com classificação clínica leve e moderado em relação ao grupo controle.</w:t>
      </w:r>
    </w:p>
    <w:p w14:paraId="47F11FF6"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Palavras-chave:</w:t>
      </w:r>
    </w:p>
    <w:p w14:paraId="0863F44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845F1">
        <w:rPr>
          <w:rFonts w:ascii="Source Sans Pro" w:eastAsia="Times New Roman" w:hAnsi="Source Sans Pro" w:cs="Times New Roman"/>
          <w:color w:val="000000"/>
          <w:sz w:val="20"/>
          <w:szCs w:val="20"/>
          <w:lang w:eastAsia="pt-BR"/>
        </w:rPr>
        <w:t>Proteômica;Doença</w:t>
      </w:r>
      <w:proofErr w:type="spellEnd"/>
      <w:proofErr w:type="gram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Parkinson;Exossomos;Espectrometria</w:t>
      </w:r>
      <w:proofErr w:type="spellEnd"/>
      <w:r w:rsidRPr="003845F1">
        <w:rPr>
          <w:rFonts w:ascii="Source Sans Pro" w:eastAsia="Times New Roman" w:hAnsi="Source Sans Pro" w:cs="Times New Roman"/>
          <w:color w:val="000000"/>
          <w:sz w:val="20"/>
          <w:szCs w:val="20"/>
          <w:lang w:eastAsia="pt-BR"/>
        </w:rPr>
        <w:t xml:space="preserve"> de </w:t>
      </w:r>
      <w:proofErr w:type="spellStart"/>
      <w:r w:rsidRPr="003845F1">
        <w:rPr>
          <w:rFonts w:ascii="Source Sans Pro" w:eastAsia="Times New Roman" w:hAnsi="Source Sans Pro" w:cs="Times New Roman"/>
          <w:color w:val="000000"/>
          <w:sz w:val="20"/>
          <w:szCs w:val="20"/>
          <w:lang w:eastAsia="pt-BR"/>
        </w:rPr>
        <w:t>Massas;Sangue</w:t>
      </w:r>
      <w:proofErr w:type="spellEnd"/>
    </w:p>
    <w:p w14:paraId="7D9F7F2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Abstract:</w:t>
      </w:r>
    </w:p>
    <w:p w14:paraId="6ADD741F"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roofErr w:type="spellStart"/>
      <w:r w:rsidRPr="003845F1">
        <w:rPr>
          <w:rFonts w:ascii="Source Sans Pro" w:eastAsia="Times New Roman" w:hAnsi="Source Sans Pro" w:cs="Times New Roman"/>
          <w:color w:val="000000"/>
          <w:sz w:val="20"/>
          <w:szCs w:val="20"/>
          <w:lang w:eastAsia="pt-BR"/>
        </w:rPr>
        <w:t>Parkinson’s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second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moste</w:t>
      </w:r>
      <w:proofErr w:type="spellEnd"/>
      <w:r w:rsidRPr="003845F1">
        <w:rPr>
          <w:rFonts w:ascii="Source Sans Pro" w:eastAsia="Times New Roman" w:hAnsi="Source Sans Pro" w:cs="Times New Roman"/>
          <w:color w:val="000000"/>
          <w:sz w:val="20"/>
          <w:szCs w:val="20"/>
          <w:lang w:eastAsia="pt-BR"/>
        </w:rPr>
        <w:t xml:space="preserve"> common </w:t>
      </w:r>
      <w:proofErr w:type="spellStart"/>
      <w:r w:rsidRPr="003845F1">
        <w:rPr>
          <w:rFonts w:ascii="Source Sans Pro" w:eastAsia="Times New Roman" w:hAnsi="Source Sans Pro" w:cs="Times New Roman"/>
          <w:color w:val="000000"/>
          <w:sz w:val="20"/>
          <w:szCs w:val="20"/>
          <w:lang w:eastAsia="pt-BR"/>
        </w:rPr>
        <w:t>neurodegenerative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affecting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millions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people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worldwide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far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no </w:t>
      </w:r>
      <w:proofErr w:type="spellStart"/>
      <w:r w:rsidRPr="003845F1">
        <w:rPr>
          <w:rFonts w:ascii="Source Sans Pro" w:eastAsia="Times New Roman" w:hAnsi="Source Sans Pro" w:cs="Times New Roman"/>
          <w:color w:val="000000"/>
          <w:sz w:val="20"/>
          <w:szCs w:val="20"/>
          <w:lang w:eastAsia="pt-BR"/>
        </w:rPr>
        <w:t>biomarker</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blood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diagnosis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exclusive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characterized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four </w:t>
      </w:r>
      <w:proofErr w:type="spellStart"/>
      <w:r w:rsidRPr="003845F1">
        <w:rPr>
          <w:rFonts w:ascii="Source Sans Pro" w:eastAsia="Times New Roman" w:hAnsi="Source Sans Pro" w:cs="Times New Roman"/>
          <w:color w:val="000000"/>
          <w:sz w:val="20"/>
          <w:szCs w:val="20"/>
          <w:lang w:eastAsia="pt-BR"/>
        </w:rPr>
        <w:t>main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symptoms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bradykinesia</w:t>
      </w:r>
      <w:proofErr w:type="spellEnd"/>
      <w:r w:rsidRPr="003845F1">
        <w:rPr>
          <w:rFonts w:ascii="Source Sans Pro" w:eastAsia="Times New Roman" w:hAnsi="Source Sans Pro" w:cs="Times New Roman"/>
          <w:color w:val="000000"/>
          <w:sz w:val="20"/>
          <w:szCs w:val="20"/>
          <w:lang w:eastAsia="pt-BR"/>
        </w:rPr>
        <w:t xml:space="preserve">, tremor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rest</w:t>
      </w:r>
      <w:proofErr w:type="spellEnd"/>
      <w:r w:rsidRPr="003845F1">
        <w:rPr>
          <w:rFonts w:ascii="Source Sans Pro" w:eastAsia="Times New Roman" w:hAnsi="Source Sans Pro" w:cs="Times New Roman"/>
          <w:color w:val="000000"/>
          <w:sz w:val="20"/>
          <w:szCs w:val="20"/>
          <w:lang w:eastAsia="pt-BR"/>
        </w:rPr>
        <w:t xml:space="preserve">, postural </w:t>
      </w:r>
      <w:proofErr w:type="spellStart"/>
      <w:r w:rsidRPr="003845F1">
        <w:rPr>
          <w:rFonts w:ascii="Source Sans Pro" w:eastAsia="Times New Roman" w:hAnsi="Source Sans Pro" w:cs="Times New Roman"/>
          <w:color w:val="000000"/>
          <w:sz w:val="20"/>
          <w:szCs w:val="20"/>
          <w:lang w:eastAsia="pt-BR"/>
        </w:rPr>
        <w:t>instability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stiffness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characterized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progressive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dopaminergic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neurons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substantia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nigra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pars</w:t>
      </w:r>
      <w:proofErr w:type="spellEnd"/>
      <w:r w:rsidRPr="003845F1">
        <w:rPr>
          <w:rFonts w:ascii="Source Sans Pro" w:eastAsia="Times New Roman" w:hAnsi="Source Sans Pro" w:cs="Times New Roman"/>
          <w:color w:val="000000"/>
          <w:sz w:val="20"/>
          <w:szCs w:val="20"/>
          <w:lang w:eastAsia="pt-BR"/>
        </w:rPr>
        <w:t xml:space="preserve"> compacta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formation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alpha-</w:t>
      </w:r>
      <w:proofErr w:type="spellStart"/>
      <w:r w:rsidRPr="003845F1">
        <w:rPr>
          <w:rFonts w:ascii="Source Sans Pro" w:eastAsia="Times New Roman" w:hAnsi="Source Sans Pro" w:cs="Times New Roman"/>
          <w:color w:val="000000"/>
          <w:sz w:val="20"/>
          <w:szCs w:val="20"/>
          <w:lang w:eastAsia="pt-BR"/>
        </w:rPr>
        <w:t>synuclein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aggregates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called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Lewy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bodies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Regarding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progression</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classified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according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Hoehn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Yahr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staging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scale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patients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classified</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advanced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according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disease-related</w:t>
      </w:r>
      <w:proofErr w:type="spellEnd"/>
      <w:r w:rsidRPr="003845F1">
        <w:rPr>
          <w:rFonts w:ascii="Source Sans Pro" w:eastAsia="Times New Roman" w:hAnsi="Source Sans Pro" w:cs="Times New Roman"/>
          <w:color w:val="000000"/>
          <w:sz w:val="20"/>
          <w:szCs w:val="20"/>
          <w:lang w:eastAsia="pt-BR"/>
        </w:rPr>
        <w:t xml:space="preserve"> motor </w:t>
      </w:r>
      <w:proofErr w:type="spellStart"/>
      <w:r w:rsidRPr="003845F1">
        <w:rPr>
          <w:rFonts w:ascii="Source Sans Pro" w:eastAsia="Times New Roman" w:hAnsi="Source Sans Pro" w:cs="Times New Roman"/>
          <w:color w:val="000000"/>
          <w:sz w:val="20"/>
          <w:szCs w:val="20"/>
          <w:lang w:eastAsia="pt-BR"/>
        </w:rPr>
        <w:t>impairment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indicate</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mediation</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tercellular</w:t>
      </w:r>
      <w:proofErr w:type="spellEnd"/>
      <w:r w:rsidRPr="003845F1">
        <w:rPr>
          <w:rFonts w:ascii="Source Sans Pro" w:eastAsia="Times New Roman" w:hAnsi="Source Sans Pro" w:cs="Times New Roman"/>
          <w:color w:val="000000"/>
          <w:sz w:val="20"/>
          <w:szCs w:val="20"/>
          <w:lang w:eastAsia="pt-BR"/>
        </w:rPr>
        <w:t xml:space="preserve"> communication </w:t>
      </w:r>
      <w:proofErr w:type="spellStart"/>
      <w:r w:rsidRPr="003845F1">
        <w:rPr>
          <w:rFonts w:ascii="Source Sans Pro" w:eastAsia="Times New Roman" w:hAnsi="Source Sans Pro" w:cs="Times New Roman"/>
          <w:color w:val="000000"/>
          <w:sz w:val="20"/>
          <w:szCs w:val="20"/>
          <w:lang w:eastAsia="pt-BR"/>
        </w:rPr>
        <w:t>through</w:t>
      </w:r>
      <w:proofErr w:type="spellEnd"/>
      <w:r w:rsidRPr="003845F1">
        <w:rPr>
          <w:rFonts w:ascii="Source Sans Pro" w:eastAsia="Times New Roman" w:hAnsi="Source Sans Pro" w:cs="Times New Roman"/>
          <w:color w:val="000000"/>
          <w:sz w:val="20"/>
          <w:szCs w:val="20"/>
          <w:lang w:eastAsia="pt-BR"/>
        </w:rPr>
        <w:t xml:space="preserve"> direct </w:t>
      </w:r>
      <w:proofErr w:type="spellStart"/>
      <w:r w:rsidRPr="003845F1">
        <w:rPr>
          <w:rFonts w:ascii="Source Sans Pro" w:eastAsia="Times New Roman" w:hAnsi="Source Sans Pro" w:cs="Times New Roman"/>
          <w:color w:val="000000"/>
          <w:sz w:val="20"/>
          <w:szCs w:val="20"/>
          <w:lang w:eastAsia="pt-BR"/>
        </w:rPr>
        <w:t>cell-cell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contact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through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transfer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secreted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molecules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nanovesicles</w:t>
      </w:r>
      <w:proofErr w:type="spellEnd"/>
      <w:r w:rsidRPr="003845F1">
        <w:rPr>
          <w:rFonts w:ascii="Source Sans Pro" w:eastAsia="Times New Roman" w:hAnsi="Source Sans Pro" w:cs="Times New Roman"/>
          <w:color w:val="000000"/>
          <w:sz w:val="20"/>
          <w:szCs w:val="20"/>
          <w:lang w:eastAsia="pt-BR"/>
        </w:rPr>
        <w:t xml:space="preserve"> (40-120 </w:t>
      </w:r>
      <w:proofErr w:type="spellStart"/>
      <w:r w:rsidRPr="003845F1">
        <w:rPr>
          <w:rFonts w:ascii="Source Sans Pro" w:eastAsia="Times New Roman" w:hAnsi="Source Sans Pro" w:cs="Times New Roman"/>
          <w:color w:val="000000"/>
          <w:sz w:val="20"/>
          <w:szCs w:val="20"/>
          <w:lang w:eastAsia="pt-BR"/>
        </w:rPr>
        <w:t>nm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surrounded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Lipid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bilayer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contain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nucleic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metabolites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specific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among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other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Although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efforts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reveal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mechanisms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involved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pathogenesis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there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still </w:t>
      </w:r>
      <w:proofErr w:type="spellStart"/>
      <w:r w:rsidRPr="003845F1">
        <w:rPr>
          <w:rFonts w:ascii="Source Sans Pro" w:eastAsia="Times New Roman" w:hAnsi="Source Sans Pro" w:cs="Times New Roman"/>
          <w:color w:val="000000"/>
          <w:sz w:val="20"/>
          <w:szCs w:val="20"/>
          <w:lang w:eastAsia="pt-BR"/>
        </w:rPr>
        <w:t>much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discovered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especially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regarding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diagnostic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prognostic</w:t>
      </w:r>
      <w:proofErr w:type="spellEnd"/>
      <w:r w:rsidRPr="003845F1">
        <w:rPr>
          <w:rFonts w:ascii="Source Sans Pro" w:eastAsia="Times New Roman" w:hAnsi="Source Sans Pro" w:cs="Times New Roman"/>
          <w:color w:val="000000"/>
          <w:sz w:val="20"/>
          <w:szCs w:val="20"/>
          <w:lang w:eastAsia="pt-BR"/>
        </w:rPr>
        <w:t xml:space="preserve"> molecular </w:t>
      </w:r>
      <w:proofErr w:type="spellStart"/>
      <w:r w:rsidRPr="003845F1">
        <w:rPr>
          <w:rFonts w:ascii="Source Sans Pro" w:eastAsia="Times New Roman" w:hAnsi="Source Sans Pro" w:cs="Times New Roman"/>
          <w:color w:val="000000"/>
          <w:sz w:val="20"/>
          <w:szCs w:val="20"/>
          <w:lang w:eastAsia="pt-BR"/>
        </w:rPr>
        <w:t>biomarkers</w:t>
      </w:r>
      <w:proofErr w:type="spellEnd"/>
      <w:r w:rsidRPr="003845F1">
        <w:rPr>
          <w:rFonts w:ascii="Source Sans Pro" w:eastAsia="Times New Roman" w:hAnsi="Source Sans Pro" w:cs="Times New Roman"/>
          <w:color w:val="000000"/>
          <w:sz w:val="20"/>
          <w:szCs w:val="20"/>
          <w:lang w:eastAsia="pt-BR"/>
        </w:rPr>
        <w:t xml:space="preserve">. The general </w:t>
      </w:r>
      <w:proofErr w:type="spellStart"/>
      <w:r w:rsidRPr="003845F1">
        <w:rPr>
          <w:rFonts w:ascii="Source Sans Pro" w:eastAsia="Times New Roman" w:hAnsi="Source Sans Pro" w:cs="Times New Roman"/>
          <w:color w:val="000000"/>
          <w:sz w:val="20"/>
          <w:szCs w:val="20"/>
          <w:lang w:eastAsia="pt-BR"/>
        </w:rPr>
        <w:t>objective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work</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proteomic</w:t>
      </w:r>
      <w:proofErr w:type="spellEnd"/>
      <w:r w:rsidRPr="003845F1">
        <w:rPr>
          <w:rFonts w:ascii="Source Sans Pro" w:eastAsia="Times New Roman" w:hAnsi="Source Sans Pro" w:cs="Times New Roman"/>
          <w:color w:val="000000"/>
          <w:sz w:val="20"/>
          <w:szCs w:val="20"/>
          <w:lang w:eastAsia="pt-BR"/>
        </w:rPr>
        <w:t xml:space="preserve"> profile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blood</w:t>
      </w:r>
      <w:proofErr w:type="spellEnd"/>
      <w:r w:rsidRPr="003845F1">
        <w:rPr>
          <w:rFonts w:ascii="Source Sans Pro" w:eastAsia="Times New Roman" w:hAnsi="Source Sans Pro" w:cs="Times New Roman"/>
          <w:color w:val="000000"/>
          <w:sz w:val="20"/>
          <w:szCs w:val="20"/>
          <w:lang w:eastAsia="pt-BR"/>
        </w:rPr>
        <w:t xml:space="preserve"> plasma </w:t>
      </w:r>
      <w:proofErr w:type="spellStart"/>
      <w:r w:rsidRPr="003845F1">
        <w:rPr>
          <w:rFonts w:ascii="Source Sans Pro" w:eastAsia="Times New Roman" w:hAnsi="Source Sans Pro" w:cs="Times New Roman"/>
          <w:color w:val="000000"/>
          <w:sz w:val="20"/>
          <w:szCs w:val="20"/>
          <w:lang w:eastAsia="pt-BR"/>
        </w:rPr>
        <w:t>enriched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patients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Parkinson’s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blood</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collected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collaboration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neurology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department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UFRJ </w:t>
      </w:r>
      <w:proofErr w:type="spellStart"/>
      <w:r w:rsidRPr="003845F1">
        <w:rPr>
          <w:rFonts w:ascii="Source Sans Pro" w:eastAsia="Times New Roman" w:hAnsi="Source Sans Pro" w:cs="Times New Roman"/>
          <w:color w:val="000000"/>
          <w:sz w:val="20"/>
          <w:szCs w:val="20"/>
          <w:lang w:eastAsia="pt-BR"/>
        </w:rPr>
        <w:t>University</w:t>
      </w:r>
      <w:proofErr w:type="spellEnd"/>
      <w:r w:rsidRPr="003845F1">
        <w:rPr>
          <w:rFonts w:ascii="Source Sans Pro" w:eastAsia="Times New Roman" w:hAnsi="Source Sans Pro" w:cs="Times New Roman"/>
          <w:color w:val="000000"/>
          <w:sz w:val="20"/>
          <w:szCs w:val="20"/>
          <w:lang w:eastAsia="pt-BR"/>
        </w:rPr>
        <w:t xml:space="preserve"> Hospital. A </w:t>
      </w:r>
      <w:proofErr w:type="spellStart"/>
      <w:r w:rsidRPr="003845F1">
        <w:rPr>
          <w:rFonts w:ascii="Source Sans Pro" w:eastAsia="Times New Roman" w:hAnsi="Source Sans Pro" w:cs="Times New Roman"/>
          <w:color w:val="000000"/>
          <w:sz w:val="20"/>
          <w:szCs w:val="20"/>
          <w:lang w:eastAsia="pt-BR"/>
        </w:rPr>
        <w:t>cohort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gramStart"/>
      <w:r w:rsidRPr="003845F1">
        <w:rPr>
          <w:rFonts w:ascii="Source Sans Pro" w:eastAsia="Times New Roman" w:hAnsi="Source Sans Pro" w:cs="Times New Roman"/>
          <w:color w:val="000000"/>
          <w:sz w:val="20"/>
          <w:szCs w:val="20"/>
          <w:lang w:eastAsia="pt-BR"/>
        </w:rPr>
        <w:t>32 plasma</w:t>
      </w:r>
      <w:proofErr w:type="gram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healthy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97 samples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patients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classified</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(n=44),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(n=41)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advanced</w:t>
      </w:r>
      <w:proofErr w:type="spellEnd"/>
      <w:r w:rsidRPr="003845F1">
        <w:rPr>
          <w:rFonts w:ascii="Source Sans Pro" w:eastAsia="Times New Roman" w:hAnsi="Source Sans Pro" w:cs="Times New Roman"/>
          <w:color w:val="000000"/>
          <w:sz w:val="20"/>
          <w:szCs w:val="20"/>
          <w:lang w:eastAsia="pt-BR"/>
        </w:rPr>
        <w:t xml:space="preserve"> (n=12)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used</w:t>
      </w:r>
      <w:proofErr w:type="spellEnd"/>
      <w:r w:rsidRPr="003845F1">
        <w:rPr>
          <w:rFonts w:ascii="Source Sans Pro" w:eastAsia="Times New Roman" w:hAnsi="Source Sans Pro" w:cs="Times New Roman"/>
          <w:color w:val="000000"/>
          <w:sz w:val="20"/>
          <w:szCs w:val="20"/>
          <w:lang w:eastAsia="pt-BR"/>
        </w:rPr>
        <w:t xml:space="preserve">. Four pools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set </w:t>
      </w:r>
      <w:proofErr w:type="spellStart"/>
      <w:r w:rsidRPr="003845F1">
        <w:rPr>
          <w:rFonts w:ascii="Source Sans Pro" w:eastAsia="Times New Roman" w:hAnsi="Source Sans Pro" w:cs="Times New Roman"/>
          <w:color w:val="000000"/>
          <w:sz w:val="20"/>
          <w:szCs w:val="20"/>
          <w:lang w:eastAsia="pt-BR"/>
        </w:rPr>
        <w:t>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enriched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ExoQuick</w:t>
      </w:r>
      <w:proofErr w:type="spellEnd"/>
      <w:r w:rsidRPr="003845F1">
        <w:rPr>
          <w:rFonts w:ascii="Source Sans Pro" w:eastAsia="Times New Roman" w:hAnsi="Source Sans Pro" w:cs="Times New Roman"/>
          <w:color w:val="000000"/>
          <w:sz w:val="20"/>
          <w:szCs w:val="20"/>
          <w:lang w:eastAsia="pt-BR"/>
        </w:rPr>
        <w:t xml:space="preserve">® Kit.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extraction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subsequent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shotgun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proteomic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performed</w:t>
      </w:r>
      <w:proofErr w:type="spellEnd"/>
      <w:r w:rsidRPr="003845F1">
        <w:rPr>
          <w:rFonts w:ascii="Source Sans Pro" w:eastAsia="Times New Roman" w:hAnsi="Source Sans Pro" w:cs="Times New Roman"/>
          <w:color w:val="000000"/>
          <w:sz w:val="20"/>
          <w:szCs w:val="20"/>
          <w:lang w:eastAsia="pt-BR"/>
        </w:rPr>
        <w:t>; LC-MS/MS (Q-</w:t>
      </w:r>
      <w:proofErr w:type="spellStart"/>
      <w:r w:rsidRPr="003845F1">
        <w:rPr>
          <w:rFonts w:ascii="Source Sans Pro" w:eastAsia="Times New Roman" w:hAnsi="Source Sans Pro" w:cs="Times New Roman"/>
          <w:color w:val="000000"/>
          <w:sz w:val="20"/>
          <w:szCs w:val="20"/>
          <w:lang w:eastAsia="pt-BR"/>
        </w:rPr>
        <w:t>Exactive</w:t>
      </w:r>
      <w:proofErr w:type="spellEnd"/>
      <w:r w:rsidRPr="003845F1">
        <w:rPr>
          <w:rFonts w:ascii="Source Sans Pro" w:eastAsia="Times New Roman" w:hAnsi="Source Sans Pro" w:cs="Times New Roman"/>
          <w:color w:val="000000"/>
          <w:sz w:val="20"/>
          <w:szCs w:val="20"/>
          <w:lang w:eastAsia="pt-BR"/>
        </w:rPr>
        <w:t xml:space="preserve"> plus, EASY-</w:t>
      </w:r>
      <w:proofErr w:type="spellStart"/>
      <w:r w:rsidRPr="003845F1">
        <w:rPr>
          <w:rFonts w:ascii="Source Sans Pro" w:eastAsia="Times New Roman" w:hAnsi="Source Sans Pro" w:cs="Times New Roman"/>
          <w:color w:val="000000"/>
          <w:sz w:val="20"/>
          <w:szCs w:val="20"/>
          <w:lang w:eastAsia="pt-BR"/>
        </w:rPr>
        <w:t>nLCII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Thermo</w:t>
      </w:r>
      <w:proofErr w:type="spellEnd"/>
      <w:r w:rsidRPr="003845F1">
        <w:rPr>
          <w:rFonts w:ascii="Source Sans Pro" w:eastAsia="Times New Roman" w:hAnsi="Source Sans Pro" w:cs="Times New Roman"/>
          <w:color w:val="000000"/>
          <w:sz w:val="20"/>
          <w:szCs w:val="20"/>
          <w:lang w:eastAsia="pt-BR"/>
        </w:rPr>
        <w:t xml:space="preserve"> Fisher </w:t>
      </w:r>
      <w:proofErr w:type="spellStart"/>
      <w:r w:rsidRPr="003845F1">
        <w:rPr>
          <w:rFonts w:ascii="Source Sans Pro" w:eastAsia="Times New Roman" w:hAnsi="Source Sans Pro" w:cs="Times New Roman"/>
          <w:color w:val="000000"/>
          <w:sz w:val="20"/>
          <w:szCs w:val="20"/>
          <w:lang w:eastAsia="pt-BR"/>
        </w:rPr>
        <w:t>Scientific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these</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bioinformatics</w:t>
      </w:r>
      <w:proofErr w:type="spellEnd"/>
      <w:r w:rsidRPr="003845F1">
        <w:rPr>
          <w:rFonts w:ascii="Source Sans Pro" w:eastAsia="Times New Roman" w:hAnsi="Source Sans Pro" w:cs="Times New Roman"/>
          <w:color w:val="000000"/>
          <w:sz w:val="20"/>
          <w:szCs w:val="20"/>
          <w:lang w:eastAsia="pt-BR"/>
        </w:rPr>
        <w:t xml:space="preserve">. A total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671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redundantly</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sum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patients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PD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229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healthy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In a non-</w:t>
      </w:r>
      <w:proofErr w:type="spellStart"/>
      <w:r w:rsidRPr="003845F1">
        <w:rPr>
          <w:rFonts w:ascii="Source Sans Pro" w:eastAsia="Times New Roman" w:hAnsi="Source Sans Pro" w:cs="Times New Roman"/>
          <w:color w:val="000000"/>
          <w:sz w:val="20"/>
          <w:szCs w:val="20"/>
          <w:lang w:eastAsia="pt-BR"/>
        </w:rPr>
        <w:t>redundant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way</w:t>
      </w:r>
      <w:proofErr w:type="spellEnd"/>
      <w:r w:rsidRPr="003845F1">
        <w:rPr>
          <w:rFonts w:ascii="Source Sans Pro" w:eastAsia="Times New Roman" w:hAnsi="Source Sans Pro" w:cs="Times New Roman"/>
          <w:color w:val="000000"/>
          <w:sz w:val="20"/>
          <w:szCs w:val="20"/>
          <w:lang w:eastAsia="pt-BR"/>
        </w:rPr>
        <w:t xml:space="preserve">, a total os 260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all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presente </w:t>
      </w:r>
      <w:proofErr w:type="spellStart"/>
      <w:r w:rsidRPr="003845F1">
        <w:rPr>
          <w:rFonts w:ascii="Source Sans Pro" w:eastAsia="Times New Roman" w:hAnsi="Source Sans Pro" w:cs="Times New Roman"/>
          <w:color w:val="000000"/>
          <w:sz w:val="20"/>
          <w:szCs w:val="20"/>
          <w:lang w:eastAsia="pt-BR"/>
        </w:rPr>
        <w:t>study</w:t>
      </w:r>
      <w:proofErr w:type="spellEnd"/>
      <w:r w:rsidRPr="003845F1">
        <w:rPr>
          <w:rFonts w:ascii="Source Sans Pro" w:eastAsia="Times New Roman" w:hAnsi="Source Sans Pro" w:cs="Times New Roman"/>
          <w:color w:val="000000"/>
          <w:sz w:val="20"/>
          <w:szCs w:val="20"/>
          <w:lang w:eastAsia="pt-BR"/>
        </w:rPr>
        <w:t xml:space="preserve">. 8, 9, 7, 9,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exclusively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present</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advanced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respectively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total </w:t>
      </w:r>
      <w:proofErr w:type="spellStart"/>
      <w:r w:rsidRPr="003845F1">
        <w:rPr>
          <w:rFonts w:ascii="Source Sans Pro" w:eastAsia="Times New Roman" w:hAnsi="Source Sans Pro" w:cs="Times New Roman"/>
          <w:color w:val="000000"/>
          <w:sz w:val="20"/>
          <w:szCs w:val="20"/>
          <w:lang w:eastAsia="pt-BR"/>
        </w:rPr>
        <w:t>number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non-</w:t>
      </w:r>
      <w:proofErr w:type="spellStart"/>
      <w:r w:rsidRPr="003845F1">
        <w:rPr>
          <w:rFonts w:ascii="Source Sans Pro" w:eastAsia="Times New Roman" w:hAnsi="Source Sans Pro" w:cs="Times New Roman"/>
          <w:color w:val="000000"/>
          <w:sz w:val="20"/>
          <w:szCs w:val="20"/>
          <w:lang w:eastAsia="pt-BR"/>
        </w:rPr>
        <w:t>redundant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234 </w:t>
      </w:r>
      <w:proofErr w:type="spellStart"/>
      <w:r w:rsidRPr="003845F1">
        <w:rPr>
          <w:rFonts w:ascii="Source Sans Pro" w:eastAsia="Times New Roman" w:hAnsi="Source Sans Pro" w:cs="Times New Roman"/>
          <w:color w:val="000000"/>
          <w:sz w:val="20"/>
          <w:szCs w:val="20"/>
          <w:lang w:eastAsia="pt-BR"/>
        </w:rPr>
        <w:t>met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criteria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PERSEUS software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quantitative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analysis</w:t>
      </w:r>
      <w:proofErr w:type="spellEnd"/>
      <w:r w:rsidRPr="003845F1">
        <w:rPr>
          <w:rFonts w:ascii="Source Sans Pro" w:eastAsia="Times New Roman" w:hAnsi="Source Sans Pro" w:cs="Times New Roman"/>
          <w:color w:val="000000"/>
          <w:sz w:val="20"/>
          <w:szCs w:val="20"/>
          <w:lang w:eastAsia="pt-BR"/>
        </w:rPr>
        <w:t xml:space="preserve">. When </w:t>
      </w:r>
      <w:proofErr w:type="spellStart"/>
      <w:r w:rsidRPr="003845F1">
        <w:rPr>
          <w:rFonts w:ascii="Source Sans Pro" w:eastAsia="Times New Roman" w:hAnsi="Source Sans Pro" w:cs="Times New Roman"/>
          <w:color w:val="000000"/>
          <w:sz w:val="20"/>
          <w:szCs w:val="20"/>
          <w:lang w:eastAsia="pt-BR"/>
        </w:rPr>
        <w:t>comparing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versus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a total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42 </w:t>
      </w:r>
      <w:proofErr w:type="spellStart"/>
      <w:r w:rsidRPr="003845F1">
        <w:rPr>
          <w:rFonts w:ascii="Source Sans Pro" w:eastAsia="Times New Roman" w:hAnsi="Source Sans Pro" w:cs="Times New Roman"/>
          <w:color w:val="000000"/>
          <w:sz w:val="20"/>
          <w:szCs w:val="20"/>
          <w:lang w:eastAsia="pt-BR"/>
        </w:rPr>
        <w:t>differentially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expressed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When </w:t>
      </w:r>
      <w:proofErr w:type="spellStart"/>
      <w:r w:rsidRPr="003845F1">
        <w:rPr>
          <w:rFonts w:ascii="Source Sans Pro" w:eastAsia="Times New Roman" w:hAnsi="Source Sans Pro" w:cs="Times New Roman"/>
          <w:color w:val="000000"/>
          <w:sz w:val="20"/>
          <w:szCs w:val="20"/>
          <w:lang w:eastAsia="pt-BR"/>
        </w:rPr>
        <w:t>comparing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versus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groups</w:t>
      </w:r>
      <w:proofErr w:type="spellEnd"/>
      <w:r w:rsidRPr="003845F1">
        <w:rPr>
          <w:rFonts w:ascii="Source Sans Pro" w:eastAsia="Times New Roman" w:hAnsi="Source Sans Pro" w:cs="Times New Roman"/>
          <w:color w:val="000000"/>
          <w:sz w:val="20"/>
          <w:szCs w:val="20"/>
          <w:lang w:eastAsia="pt-BR"/>
        </w:rPr>
        <w:t xml:space="preserve">, a total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33 </w:t>
      </w:r>
      <w:proofErr w:type="spellStart"/>
      <w:r w:rsidRPr="003845F1">
        <w:rPr>
          <w:rFonts w:ascii="Source Sans Pro" w:eastAsia="Times New Roman" w:hAnsi="Source Sans Pro" w:cs="Times New Roman"/>
          <w:color w:val="000000"/>
          <w:sz w:val="20"/>
          <w:szCs w:val="20"/>
          <w:lang w:eastAsia="pt-BR"/>
        </w:rPr>
        <w:t>differentially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expressed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comparison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advaced</w:t>
      </w:r>
      <w:proofErr w:type="spellEnd"/>
      <w:r w:rsidRPr="003845F1">
        <w:rPr>
          <w:rFonts w:ascii="Source Sans Pro" w:eastAsia="Times New Roman" w:hAnsi="Source Sans Pro" w:cs="Times New Roman"/>
          <w:color w:val="000000"/>
          <w:sz w:val="20"/>
          <w:szCs w:val="20"/>
          <w:lang w:eastAsia="pt-BR"/>
        </w:rPr>
        <w:t xml:space="preserve"> versus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a total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16 </w:t>
      </w:r>
      <w:proofErr w:type="spellStart"/>
      <w:r w:rsidRPr="003845F1">
        <w:rPr>
          <w:rFonts w:ascii="Source Sans Pro" w:eastAsia="Times New Roman" w:hAnsi="Source Sans Pro" w:cs="Times New Roman"/>
          <w:color w:val="000000"/>
          <w:sz w:val="20"/>
          <w:szCs w:val="20"/>
          <w:lang w:eastAsia="pt-BR"/>
        </w:rPr>
        <w:t>differentially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expressed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proteins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Pathways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related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platelet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activation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activation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complement</w:t>
      </w:r>
      <w:proofErr w:type="spellEnd"/>
      <w:r w:rsidRPr="003845F1">
        <w:rPr>
          <w:rFonts w:ascii="Source Sans Pro" w:eastAsia="Times New Roman" w:hAnsi="Source Sans Pro" w:cs="Times New Roman"/>
          <w:color w:val="000000"/>
          <w:sz w:val="20"/>
          <w:szCs w:val="20"/>
          <w:lang w:eastAsia="pt-BR"/>
        </w:rPr>
        <w:t xml:space="preserve"> system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its </w:t>
      </w:r>
      <w:proofErr w:type="spellStart"/>
      <w:r w:rsidRPr="003845F1">
        <w:rPr>
          <w:rFonts w:ascii="Source Sans Pro" w:eastAsia="Times New Roman" w:hAnsi="Source Sans Pro" w:cs="Times New Roman"/>
          <w:color w:val="000000"/>
          <w:sz w:val="20"/>
          <w:szCs w:val="20"/>
          <w:lang w:eastAsia="pt-BR"/>
        </w:rPr>
        <w:t>cascade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pathways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innate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immune</w:t>
      </w:r>
      <w:proofErr w:type="spellEnd"/>
      <w:r w:rsidRPr="003845F1">
        <w:rPr>
          <w:rFonts w:ascii="Source Sans Pro" w:eastAsia="Times New Roman" w:hAnsi="Source Sans Pro" w:cs="Times New Roman"/>
          <w:color w:val="000000"/>
          <w:sz w:val="20"/>
          <w:szCs w:val="20"/>
          <w:lang w:eastAsia="pt-BR"/>
        </w:rPr>
        <w:t xml:space="preserve"> system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addition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significantly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increased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levels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hydroperoxide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exosomes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classification</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relation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classification</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antioxidant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level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measured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significant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depletion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observed</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all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compared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oxidative</w:t>
      </w:r>
      <w:proofErr w:type="spellEnd"/>
      <w:r w:rsidRPr="003845F1">
        <w:rPr>
          <w:rFonts w:ascii="Source Sans Pro" w:eastAsia="Times New Roman" w:hAnsi="Source Sans Pro" w:cs="Times New Roman"/>
          <w:color w:val="000000"/>
          <w:sz w:val="20"/>
          <w:szCs w:val="20"/>
          <w:lang w:eastAsia="pt-BR"/>
        </w:rPr>
        <w:t xml:space="preserve"> stress index </w:t>
      </w:r>
      <w:proofErr w:type="spellStart"/>
      <w:r w:rsidRPr="003845F1">
        <w:rPr>
          <w:rFonts w:ascii="Source Sans Pro" w:eastAsia="Times New Roman" w:hAnsi="Source Sans Pro" w:cs="Times New Roman"/>
          <w:color w:val="000000"/>
          <w:sz w:val="20"/>
          <w:szCs w:val="20"/>
          <w:lang w:eastAsia="pt-BR"/>
        </w:rPr>
        <w:t>showed</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significantly</w:t>
      </w:r>
      <w:proofErr w:type="spellEnd"/>
      <w:r w:rsidRPr="003845F1">
        <w:rPr>
          <w:rFonts w:ascii="Source Sans Pro" w:eastAsia="Times New Roman" w:hAnsi="Source Sans Pro" w:cs="Times New Roman"/>
          <w:color w:val="000000"/>
          <w:sz w:val="20"/>
          <w:szCs w:val="20"/>
          <w:lang w:eastAsia="pt-BR"/>
        </w:rPr>
        <w:t xml:space="preserve"> high </w:t>
      </w:r>
      <w:proofErr w:type="spellStart"/>
      <w:r w:rsidRPr="003845F1">
        <w:rPr>
          <w:rFonts w:ascii="Source Sans Pro" w:eastAsia="Times New Roman" w:hAnsi="Source Sans Pro" w:cs="Times New Roman"/>
          <w:color w:val="000000"/>
          <w:sz w:val="20"/>
          <w:szCs w:val="20"/>
          <w:lang w:eastAsia="pt-BR"/>
        </w:rPr>
        <w:t>level</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moderate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clinical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classification</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relation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control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group</w:t>
      </w:r>
      <w:proofErr w:type="spellEnd"/>
      <w:r w:rsidRPr="003845F1">
        <w:rPr>
          <w:rFonts w:ascii="Source Sans Pro" w:eastAsia="Times New Roman" w:hAnsi="Source Sans Pro" w:cs="Times New Roman"/>
          <w:color w:val="000000"/>
          <w:sz w:val="20"/>
          <w:szCs w:val="20"/>
          <w:lang w:eastAsia="pt-BR"/>
        </w:rPr>
        <w:t>.</w:t>
      </w:r>
    </w:p>
    <w:p w14:paraId="4CBCC6C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Keywords:</w:t>
      </w:r>
    </w:p>
    <w:p w14:paraId="012230A3" w14:textId="17B0921E" w:rsidR="003845F1" w:rsidRDefault="003845F1" w:rsidP="003845F1">
      <w:pPr>
        <w:pBdr>
          <w:bottom w:val="single" w:sz="12" w:space="1" w:color="auto"/>
        </w:pBdr>
        <w:spacing w:after="0" w:line="240" w:lineRule="auto"/>
        <w:rPr>
          <w:rFonts w:ascii="Source Sans Pro" w:eastAsia="Times New Roman" w:hAnsi="Source Sans Pro" w:cs="Times New Roman"/>
          <w:color w:val="000000"/>
          <w:sz w:val="20"/>
          <w:szCs w:val="20"/>
          <w:lang w:eastAsia="pt-BR"/>
        </w:rPr>
      </w:pPr>
      <w:proofErr w:type="spellStart"/>
      <w:proofErr w:type="gramStart"/>
      <w:r w:rsidRPr="003845F1">
        <w:rPr>
          <w:rFonts w:ascii="Source Sans Pro" w:eastAsia="Times New Roman" w:hAnsi="Source Sans Pro" w:cs="Times New Roman"/>
          <w:color w:val="000000"/>
          <w:sz w:val="20"/>
          <w:szCs w:val="20"/>
          <w:lang w:eastAsia="pt-BR"/>
        </w:rPr>
        <w:t>Proteomic;Parkinson</w:t>
      </w:r>
      <w:proofErr w:type="spellEnd"/>
      <w:proofErr w:type="gram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Disease;Exosome;Mass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Spectrometry;Blood</w:t>
      </w:r>
      <w:proofErr w:type="spellEnd"/>
    </w:p>
    <w:p w14:paraId="35DBD893" w14:textId="3B909FFE"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2C34528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lastRenderedPageBreak/>
        <w:t>Título:</w:t>
      </w:r>
    </w:p>
    <w:p w14:paraId="6E4F2CD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CARACTERIZAÇÃO COMPOSICIONAL DA SEMENTE DE AÇAÍ (EUTERPE OLERACEA) E SEU PROCESSAMENTO PARA OBTENÇÃO DE MANOSE</w:t>
      </w:r>
    </w:p>
    <w:p w14:paraId="6E783F35"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Autor:</w:t>
      </w:r>
    </w:p>
    <w:p w14:paraId="161DC9AB"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INGRID SANTOS MIGUEZ</w:t>
      </w:r>
    </w:p>
    <w:p w14:paraId="0FCE70E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Tipo de Trabalho de Conclusão:</w:t>
      </w:r>
    </w:p>
    <w:p w14:paraId="7DCD0D5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DISSERTAÇÃO</w:t>
      </w:r>
    </w:p>
    <w:p w14:paraId="3E86169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Abreviatura:</w:t>
      </w:r>
    </w:p>
    <w:p w14:paraId="391D005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MIGUEZ, I. S.</w:t>
      </w:r>
    </w:p>
    <w:p w14:paraId="28A3A60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Data da Defesa:</w:t>
      </w:r>
    </w:p>
    <w:p w14:paraId="29256E3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02/07/2020</w:t>
      </w:r>
    </w:p>
    <w:p w14:paraId="1C02817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Resumo:</w:t>
      </w:r>
    </w:p>
    <w:p w14:paraId="272C5B6A"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A semente de açaí, que representa mais de 85% da massa total do fruto, sobra como resíduo do processo de produção da polpa comestível. Com base na produção crescente de açaí, estima-se que mais de um milhão de toneladas de sementes seja gerada anualmente, que, sem destinação adequada, se acumulam na zona produtora. Diante desse impacto ambiental, a primeira parte deste estudo teve como objetivo investigar a composição da semente de açaí e identificar os componentes que tenham potencial para aplicação industrial. Para isso, as sementes maduras foram fracionadas para avaliação de cada parte isoladamente. Foram avaliadas as frações: (i) semente inteira (fibras + interior maciço), (</w:t>
      </w:r>
      <w:proofErr w:type="spellStart"/>
      <w:r w:rsidRPr="003845F1">
        <w:rPr>
          <w:rFonts w:ascii="Source Sans Pro" w:eastAsia="Times New Roman" w:hAnsi="Source Sans Pro" w:cs="Times New Roman"/>
          <w:color w:val="000000"/>
          <w:sz w:val="20"/>
          <w:szCs w:val="20"/>
          <w:lang w:eastAsia="pt-BR"/>
        </w:rPr>
        <w:t>ii</w:t>
      </w:r>
      <w:proofErr w:type="spellEnd"/>
      <w:r w:rsidRPr="003845F1">
        <w:rPr>
          <w:rFonts w:ascii="Source Sans Pro" w:eastAsia="Times New Roman" w:hAnsi="Source Sans Pro" w:cs="Times New Roman"/>
          <w:color w:val="000000"/>
          <w:sz w:val="20"/>
          <w:szCs w:val="20"/>
          <w:lang w:eastAsia="pt-BR"/>
        </w:rPr>
        <w:t>) fibras; (</w:t>
      </w:r>
      <w:proofErr w:type="spellStart"/>
      <w:r w:rsidRPr="003845F1">
        <w:rPr>
          <w:rFonts w:ascii="Source Sans Pro" w:eastAsia="Times New Roman" w:hAnsi="Source Sans Pro" w:cs="Times New Roman"/>
          <w:color w:val="000000"/>
          <w:sz w:val="20"/>
          <w:szCs w:val="20"/>
          <w:lang w:eastAsia="pt-BR"/>
        </w:rPr>
        <w:t>iii</w:t>
      </w:r>
      <w:proofErr w:type="spellEnd"/>
      <w:r w:rsidRPr="003845F1">
        <w:rPr>
          <w:rFonts w:ascii="Source Sans Pro" w:eastAsia="Times New Roman" w:hAnsi="Source Sans Pro" w:cs="Times New Roman"/>
          <w:color w:val="000000"/>
          <w:sz w:val="20"/>
          <w:szCs w:val="20"/>
          <w:lang w:eastAsia="pt-BR"/>
        </w:rPr>
        <w:t>) interior maciço (tegumento + endosperma + embrião); (</w:t>
      </w:r>
      <w:proofErr w:type="spellStart"/>
      <w:r w:rsidRPr="003845F1">
        <w:rPr>
          <w:rFonts w:ascii="Source Sans Pro" w:eastAsia="Times New Roman" w:hAnsi="Source Sans Pro" w:cs="Times New Roman"/>
          <w:color w:val="000000"/>
          <w:sz w:val="20"/>
          <w:szCs w:val="20"/>
          <w:lang w:eastAsia="pt-BR"/>
        </w:rPr>
        <w:t>iv</w:t>
      </w:r>
      <w:proofErr w:type="spellEnd"/>
      <w:r w:rsidRPr="003845F1">
        <w:rPr>
          <w:rFonts w:ascii="Source Sans Pro" w:eastAsia="Times New Roman" w:hAnsi="Source Sans Pro" w:cs="Times New Roman"/>
          <w:color w:val="000000"/>
          <w:sz w:val="20"/>
          <w:szCs w:val="20"/>
          <w:lang w:eastAsia="pt-BR"/>
        </w:rPr>
        <w:t xml:space="preserve">) fração do endosperma. A partir de estudos de caracterização do material, foi confirmado que a semente é constituída majoritariamente por carboidratos (57,2%), sendo 82% </w:t>
      </w:r>
      <w:proofErr w:type="spellStart"/>
      <w:r w:rsidRPr="003845F1">
        <w:rPr>
          <w:rFonts w:ascii="Source Sans Pro" w:eastAsia="Times New Roman" w:hAnsi="Source Sans Pro" w:cs="Times New Roman"/>
          <w:color w:val="000000"/>
          <w:sz w:val="20"/>
          <w:szCs w:val="20"/>
          <w:lang w:eastAsia="pt-BR"/>
        </w:rPr>
        <w:t>manana</w:t>
      </w:r>
      <w:proofErr w:type="spellEnd"/>
      <w:r w:rsidRPr="003845F1">
        <w:rPr>
          <w:rFonts w:ascii="Source Sans Pro" w:eastAsia="Times New Roman" w:hAnsi="Source Sans Pro" w:cs="Times New Roman"/>
          <w:color w:val="000000"/>
          <w:sz w:val="20"/>
          <w:szCs w:val="20"/>
          <w:lang w:eastAsia="pt-BR"/>
        </w:rPr>
        <w:t xml:space="preserve">, um polissacarídeo insolúvel e recalcitrante formado de manose. Foi demonstrado que essa </w:t>
      </w:r>
      <w:proofErr w:type="spellStart"/>
      <w:r w:rsidRPr="003845F1">
        <w:rPr>
          <w:rFonts w:ascii="Source Sans Pro" w:eastAsia="Times New Roman" w:hAnsi="Source Sans Pro" w:cs="Times New Roman"/>
          <w:color w:val="000000"/>
          <w:sz w:val="20"/>
          <w:szCs w:val="20"/>
          <w:lang w:eastAsia="pt-BR"/>
        </w:rPr>
        <w:t>manana</w:t>
      </w:r>
      <w:proofErr w:type="spellEnd"/>
      <w:r w:rsidRPr="003845F1">
        <w:rPr>
          <w:rFonts w:ascii="Source Sans Pro" w:eastAsia="Times New Roman" w:hAnsi="Source Sans Pro" w:cs="Times New Roman"/>
          <w:color w:val="000000"/>
          <w:sz w:val="20"/>
          <w:szCs w:val="20"/>
          <w:lang w:eastAsia="pt-BR"/>
        </w:rPr>
        <w:t xml:space="preserve"> se acumula no endosperma a partir de um segundo estágio de desenvolvimento da semente. Como a manose é um monossacarídeo que apresenta potencial como ingrediente funcional de grande interesse para a indústria, a segunda etapa do trabalho buscou estabelecer métodos para converter esse alto teor de </w:t>
      </w:r>
      <w:proofErr w:type="spellStart"/>
      <w:r w:rsidRPr="003845F1">
        <w:rPr>
          <w:rFonts w:ascii="Source Sans Pro" w:eastAsia="Times New Roman" w:hAnsi="Source Sans Pro" w:cs="Times New Roman"/>
          <w:color w:val="000000"/>
          <w:sz w:val="20"/>
          <w:szCs w:val="20"/>
          <w:lang w:eastAsia="pt-BR"/>
        </w:rPr>
        <w:t>manana</w:t>
      </w:r>
      <w:proofErr w:type="spellEnd"/>
      <w:r w:rsidRPr="003845F1">
        <w:rPr>
          <w:rFonts w:ascii="Source Sans Pro" w:eastAsia="Times New Roman" w:hAnsi="Source Sans Pro" w:cs="Times New Roman"/>
          <w:color w:val="000000"/>
          <w:sz w:val="20"/>
          <w:szCs w:val="20"/>
          <w:lang w:eastAsia="pt-BR"/>
        </w:rPr>
        <w:t xml:space="preserve"> da semente em manose. Assim, primeiramente, as amostras foram hidrolisadas em um processo sequencial de hidrólise com H2SO4 diluído e </w:t>
      </w:r>
      <w:proofErr w:type="spellStart"/>
      <w:r w:rsidRPr="003845F1">
        <w:rPr>
          <w:rFonts w:ascii="Source Sans Pro" w:eastAsia="Times New Roman" w:hAnsi="Source Sans Pro" w:cs="Times New Roman"/>
          <w:color w:val="000000"/>
          <w:sz w:val="20"/>
          <w:szCs w:val="20"/>
          <w:lang w:eastAsia="pt-BR"/>
        </w:rPr>
        <w:t>mananases</w:t>
      </w:r>
      <w:proofErr w:type="spellEnd"/>
      <w:r w:rsidRPr="003845F1">
        <w:rPr>
          <w:rFonts w:ascii="Source Sans Pro" w:eastAsia="Times New Roman" w:hAnsi="Source Sans Pro" w:cs="Times New Roman"/>
          <w:color w:val="000000"/>
          <w:sz w:val="20"/>
          <w:szCs w:val="20"/>
          <w:lang w:eastAsia="pt-BR"/>
        </w:rPr>
        <w:t xml:space="preserve"> comerciais em diferentes condições reacionais, resultando em uma recuperação global de 96,8% do potencial teórico de manose a 146 g/L na condição mais adequada (3%, 60 min, 121 °C). No entanto, tendo em vista o desenvolvimento de processos mais brandos e compatíveis com a indústria, buscou-se a substituição por ácidos </w:t>
      </w:r>
      <w:proofErr w:type="spellStart"/>
      <w:r w:rsidRPr="003845F1">
        <w:rPr>
          <w:rFonts w:ascii="Source Sans Pro" w:eastAsia="Times New Roman" w:hAnsi="Source Sans Pro" w:cs="Times New Roman"/>
          <w:color w:val="000000"/>
          <w:sz w:val="20"/>
          <w:szCs w:val="20"/>
          <w:lang w:eastAsia="pt-BR"/>
        </w:rPr>
        <w:t>dicarboxílicos</w:t>
      </w:r>
      <w:proofErr w:type="spellEnd"/>
      <w:r w:rsidRPr="003845F1">
        <w:rPr>
          <w:rFonts w:ascii="Source Sans Pro" w:eastAsia="Times New Roman" w:hAnsi="Source Sans Pro" w:cs="Times New Roman"/>
          <w:color w:val="000000"/>
          <w:sz w:val="20"/>
          <w:szCs w:val="20"/>
          <w:lang w:eastAsia="pt-BR"/>
        </w:rPr>
        <w:t xml:space="preserve"> menos tóxicos e mais específicos para a hidrólise da </w:t>
      </w:r>
      <w:proofErr w:type="spellStart"/>
      <w:r w:rsidRPr="003845F1">
        <w:rPr>
          <w:rFonts w:ascii="Source Sans Pro" w:eastAsia="Times New Roman" w:hAnsi="Source Sans Pro" w:cs="Times New Roman"/>
          <w:color w:val="000000"/>
          <w:sz w:val="20"/>
          <w:szCs w:val="20"/>
          <w:lang w:eastAsia="pt-BR"/>
        </w:rPr>
        <w:t>manana</w:t>
      </w:r>
      <w:proofErr w:type="spellEnd"/>
      <w:r w:rsidRPr="003845F1">
        <w:rPr>
          <w:rFonts w:ascii="Source Sans Pro" w:eastAsia="Times New Roman" w:hAnsi="Source Sans Pro" w:cs="Times New Roman"/>
          <w:color w:val="000000"/>
          <w:sz w:val="20"/>
          <w:szCs w:val="20"/>
          <w:lang w:eastAsia="pt-BR"/>
        </w:rPr>
        <w:t xml:space="preserve">. Dentre os ácidos </w:t>
      </w:r>
      <w:proofErr w:type="spellStart"/>
      <w:r w:rsidRPr="003845F1">
        <w:rPr>
          <w:rFonts w:ascii="Source Sans Pro" w:eastAsia="Times New Roman" w:hAnsi="Source Sans Pro" w:cs="Times New Roman"/>
          <w:color w:val="000000"/>
          <w:sz w:val="20"/>
          <w:szCs w:val="20"/>
          <w:lang w:eastAsia="pt-BR"/>
        </w:rPr>
        <w:t>dicarboxílicos</w:t>
      </w:r>
      <w:proofErr w:type="spellEnd"/>
      <w:r w:rsidRPr="003845F1">
        <w:rPr>
          <w:rFonts w:ascii="Source Sans Pro" w:eastAsia="Times New Roman" w:hAnsi="Source Sans Pro" w:cs="Times New Roman"/>
          <w:color w:val="000000"/>
          <w:sz w:val="20"/>
          <w:szCs w:val="20"/>
          <w:lang w:eastAsia="pt-BR"/>
        </w:rPr>
        <w:t xml:space="preserve">, o ácido oxálico foi identificado como uma alternativa promissora. Ao utilizar ácido oxálico (4%, 40 min, 150 °C) foi possível uma recuperação de manose superior ao obtido com ácido sulfúrico, 33,4% e 23,4%, respectivamente. Além disso, buscando encontrar fontes de enzimas de baixo custo, foi identificada uma linhagem do fungo </w:t>
      </w:r>
      <w:proofErr w:type="spellStart"/>
      <w:r w:rsidRPr="003845F1">
        <w:rPr>
          <w:rFonts w:ascii="Source Sans Pro" w:eastAsia="Times New Roman" w:hAnsi="Source Sans Pro" w:cs="Times New Roman"/>
          <w:color w:val="000000"/>
          <w:sz w:val="20"/>
          <w:szCs w:val="20"/>
          <w:lang w:eastAsia="pt-BR"/>
        </w:rPr>
        <w:t>Aspergillus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tamarii</w:t>
      </w:r>
      <w:proofErr w:type="spellEnd"/>
      <w:r w:rsidRPr="003845F1">
        <w:rPr>
          <w:rFonts w:ascii="Source Sans Pro" w:eastAsia="Times New Roman" w:hAnsi="Source Sans Pro" w:cs="Times New Roman"/>
          <w:color w:val="000000"/>
          <w:sz w:val="20"/>
          <w:szCs w:val="20"/>
          <w:lang w:eastAsia="pt-BR"/>
        </w:rPr>
        <w:t xml:space="preserve"> capaz de secretar </w:t>
      </w:r>
      <w:proofErr w:type="spellStart"/>
      <w:r w:rsidRPr="003845F1">
        <w:rPr>
          <w:rFonts w:ascii="Source Sans Pro" w:eastAsia="Times New Roman" w:hAnsi="Source Sans Pro" w:cs="Times New Roman"/>
          <w:color w:val="000000"/>
          <w:sz w:val="20"/>
          <w:szCs w:val="20"/>
          <w:lang w:eastAsia="pt-BR"/>
        </w:rPr>
        <w:t>mananases</w:t>
      </w:r>
      <w:proofErr w:type="spellEnd"/>
      <w:r w:rsidRPr="003845F1">
        <w:rPr>
          <w:rFonts w:ascii="Source Sans Pro" w:eastAsia="Times New Roman" w:hAnsi="Source Sans Pro" w:cs="Times New Roman"/>
          <w:color w:val="000000"/>
          <w:sz w:val="20"/>
          <w:szCs w:val="20"/>
          <w:lang w:eastAsia="pt-BR"/>
        </w:rPr>
        <w:t xml:space="preserve"> de eficiência similar à </w:t>
      </w:r>
      <w:proofErr w:type="spellStart"/>
      <w:r w:rsidRPr="003845F1">
        <w:rPr>
          <w:rFonts w:ascii="Source Sans Pro" w:eastAsia="Times New Roman" w:hAnsi="Source Sans Pro" w:cs="Times New Roman"/>
          <w:color w:val="000000"/>
          <w:sz w:val="20"/>
          <w:szCs w:val="20"/>
          <w:lang w:eastAsia="pt-BR"/>
        </w:rPr>
        <w:t>mananase</w:t>
      </w:r>
      <w:proofErr w:type="spellEnd"/>
      <w:r w:rsidRPr="003845F1">
        <w:rPr>
          <w:rFonts w:ascii="Source Sans Pro" w:eastAsia="Times New Roman" w:hAnsi="Source Sans Pro" w:cs="Times New Roman"/>
          <w:color w:val="000000"/>
          <w:sz w:val="20"/>
          <w:szCs w:val="20"/>
          <w:lang w:eastAsia="pt-BR"/>
        </w:rPr>
        <w:t xml:space="preserve"> comercial para a hidrólise da semente de açaí. Com base nos resultados obtidos, o estudo contribui para a formação de uma base de dados que abre perspectivas para o reaproveitamento sustentável da semente de açaí residual para produção de um </w:t>
      </w:r>
      <w:proofErr w:type="spellStart"/>
      <w:r w:rsidRPr="003845F1">
        <w:rPr>
          <w:rFonts w:ascii="Source Sans Pro" w:eastAsia="Times New Roman" w:hAnsi="Source Sans Pro" w:cs="Times New Roman"/>
          <w:color w:val="000000"/>
          <w:sz w:val="20"/>
          <w:szCs w:val="20"/>
          <w:lang w:eastAsia="pt-BR"/>
        </w:rPr>
        <w:t>bioproduto</w:t>
      </w:r>
      <w:proofErr w:type="spellEnd"/>
      <w:r w:rsidRPr="003845F1">
        <w:rPr>
          <w:rFonts w:ascii="Source Sans Pro" w:eastAsia="Times New Roman" w:hAnsi="Source Sans Pro" w:cs="Times New Roman"/>
          <w:color w:val="000000"/>
          <w:sz w:val="20"/>
          <w:szCs w:val="20"/>
          <w:lang w:eastAsia="pt-BR"/>
        </w:rPr>
        <w:t xml:space="preserve"> com alto valor agregado.</w:t>
      </w:r>
    </w:p>
    <w:p w14:paraId="6BBBAE0C"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Palavras-chave:</w:t>
      </w:r>
    </w:p>
    <w:p w14:paraId="1A10F993"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semente de </w:t>
      </w:r>
      <w:proofErr w:type="spellStart"/>
      <w:proofErr w:type="gramStart"/>
      <w:r w:rsidRPr="003845F1">
        <w:rPr>
          <w:rFonts w:ascii="Source Sans Pro" w:eastAsia="Times New Roman" w:hAnsi="Source Sans Pro" w:cs="Times New Roman"/>
          <w:color w:val="000000"/>
          <w:sz w:val="20"/>
          <w:szCs w:val="20"/>
          <w:lang w:eastAsia="pt-BR"/>
        </w:rPr>
        <w:t>açaí;manana</w:t>
      </w:r>
      <w:proofErr w:type="gramEnd"/>
      <w:r w:rsidRPr="003845F1">
        <w:rPr>
          <w:rFonts w:ascii="Source Sans Pro" w:eastAsia="Times New Roman" w:hAnsi="Source Sans Pro" w:cs="Times New Roman"/>
          <w:color w:val="000000"/>
          <w:sz w:val="20"/>
          <w:szCs w:val="20"/>
          <w:lang w:eastAsia="pt-BR"/>
        </w:rPr>
        <w:t>;hidrólise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ácida;mananases</w:t>
      </w:r>
      <w:proofErr w:type="spellEnd"/>
    </w:p>
    <w:p w14:paraId="18432F95"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Abstract:</w:t>
      </w:r>
    </w:p>
    <w:p w14:paraId="64851CED"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The açaí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represents</w:t>
      </w:r>
      <w:proofErr w:type="spellEnd"/>
      <w:r w:rsidRPr="003845F1">
        <w:rPr>
          <w:rFonts w:ascii="Source Sans Pro" w:eastAsia="Times New Roman" w:hAnsi="Source Sans Pro" w:cs="Times New Roman"/>
          <w:color w:val="000000"/>
          <w:sz w:val="20"/>
          <w:szCs w:val="20"/>
          <w:lang w:eastAsia="pt-BR"/>
        </w:rPr>
        <w:t xml:space="preserve"> more </w:t>
      </w:r>
      <w:proofErr w:type="spellStart"/>
      <w:r w:rsidRPr="003845F1">
        <w:rPr>
          <w:rFonts w:ascii="Source Sans Pro" w:eastAsia="Times New Roman" w:hAnsi="Source Sans Pro" w:cs="Times New Roman"/>
          <w:color w:val="000000"/>
          <w:sz w:val="20"/>
          <w:szCs w:val="20"/>
          <w:lang w:eastAsia="pt-BR"/>
        </w:rPr>
        <w:t>than</w:t>
      </w:r>
      <w:proofErr w:type="spellEnd"/>
      <w:r w:rsidRPr="003845F1">
        <w:rPr>
          <w:rFonts w:ascii="Source Sans Pro" w:eastAsia="Times New Roman" w:hAnsi="Source Sans Pro" w:cs="Times New Roman"/>
          <w:color w:val="000000"/>
          <w:sz w:val="20"/>
          <w:szCs w:val="20"/>
          <w:lang w:eastAsia="pt-BR"/>
        </w:rPr>
        <w:t xml:space="preserve"> 85%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total </w:t>
      </w:r>
      <w:proofErr w:type="spellStart"/>
      <w:r w:rsidRPr="003845F1">
        <w:rPr>
          <w:rFonts w:ascii="Source Sans Pro" w:eastAsia="Times New Roman" w:hAnsi="Source Sans Pro" w:cs="Times New Roman"/>
          <w:color w:val="000000"/>
          <w:sz w:val="20"/>
          <w:szCs w:val="20"/>
          <w:lang w:eastAsia="pt-BR"/>
        </w:rPr>
        <w:t>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fruit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remains</w:t>
      </w:r>
      <w:proofErr w:type="spellEnd"/>
      <w:r w:rsidRPr="003845F1">
        <w:rPr>
          <w:rFonts w:ascii="Source Sans Pro" w:eastAsia="Times New Roman" w:hAnsi="Source Sans Pro" w:cs="Times New Roman"/>
          <w:color w:val="000000"/>
          <w:sz w:val="20"/>
          <w:szCs w:val="20"/>
          <w:lang w:eastAsia="pt-BR"/>
        </w:rPr>
        <w:t xml:space="preserve"> as a </w:t>
      </w:r>
      <w:proofErr w:type="spellStart"/>
      <w:r w:rsidRPr="003845F1">
        <w:rPr>
          <w:rFonts w:ascii="Source Sans Pro" w:eastAsia="Times New Roman" w:hAnsi="Source Sans Pro" w:cs="Times New Roman"/>
          <w:color w:val="000000"/>
          <w:sz w:val="20"/>
          <w:szCs w:val="20"/>
          <w:lang w:eastAsia="pt-BR"/>
        </w:rPr>
        <w:t>residue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edible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pulp</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process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growing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açaí, it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estimated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more </w:t>
      </w:r>
      <w:proofErr w:type="spellStart"/>
      <w:r w:rsidRPr="003845F1">
        <w:rPr>
          <w:rFonts w:ascii="Source Sans Pro" w:eastAsia="Times New Roman" w:hAnsi="Source Sans Pro" w:cs="Times New Roman"/>
          <w:color w:val="000000"/>
          <w:sz w:val="20"/>
          <w:szCs w:val="20"/>
          <w:lang w:eastAsia="pt-BR"/>
        </w:rPr>
        <w:t>than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million</w:t>
      </w:r>
      <w:proofErr w:type="spellEnd"/>
      <w:r w:rsidRPr="003845F1">
        <w:rPr>
          <w:rFonts w:ascii="Source Sans Pro" w:eastAsia="Times New Roman" w:hAnsi="Source Sans Pro" w:cs="Times New Roman"/>
          <w:color w:val="000000"/>
          <w:sz w:val="20"/>
          <w:szCs w:val="20"/>
          <w:lang w:eastAsia="pt-BR"/>
        </w:rPr>
        <w:t xml:space="preserve"> tons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seeds</w:t>
      </w:r>
      <w:proofErr w:type="spellEnd"/>
      <w:r w:rsidRPr="003845F1">
        <w:rPr>
          <w:rFonts w:ascii="Source Sans Pro" w:eastAsia="Times New Roman" w:hAnsi="Source Sans Pro" w:cs="Times New Roman"/>
          <w:color w:val="000000"/>
          <w:sz w:val="20"/>
          <w:szCs w:val="20"/>
          <w:lang w:eastAsia="pt-BR"/>
        </w:rPr>
        <w:t xml:space="preserve"> are </w:t>
      </w:r>
      <w:proofErr w:type="spellStart"/>
      <w:r w:rsidRPr="003845F1">
        <w:rPr>
          <w:rFonts w:ascii="Source Sans Pro" w:eastAsia="Times New Roman" w:hAnsi="Source Sans Pro" w:cs="Times New Roman"/>
          <w:color w:val="000000"/>
          <w:sz w:val="20"/>
          <w:szCs w:val="20"/>
          <w:lang w:eastAsia="pt-BR"/>
        </w:rPr>
        <w:t>generated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annually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without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proper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destination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accumulate</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area</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Given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environmental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impact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first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part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aimed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investigate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composition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açaí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components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potential</w:t>
      </w:r>
      <w:proofErr w:type="spellEnd"/>
      <w:r w:rsidRPr="003845F1">
        <w:rPr>
          <w:rFonts w:ascii="Source Sans Pro" w:eastAsia="Times New Roman" w:hAnsi="Source Sans Pro" w:cs="Times New Roman"/>
          <w:color w:val="000000"/>
          <w:sz w:val="20"/>
          <w:szCs w:val="20"/>
          <w:lang w:eastAsia="pt-BR"/>
        </w:rPr>
        <w:t xml:space="preserve"> for industrial </w:t>
      </w:r>
      <w:proofErr w:type="spellStart"/>
      <w:r w:rsidRPr="003845F1">
        <w:rPr>
          <w:rFonts w:ascii="Source Sans Pro" w:eastAsia="Times New Roman" w:hAnsi="Source Sans Pro" w:cs="Times New Roman"/>
          <w:color w:val="000000"/>
          <w:sz w:val="20"/>
          <w:szCs w:val="20"/>
          <w:lang w:eastAsia="pt-BR"/>
        </w:rPr>
        <w:t>application</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mature </w:t>
      </w:r>
      <w:proofErr w:type="spellStart"/>
      <w:r w:rsidRPr="003845F1">
        <w:rPr>
          <w:rFonts w:ascii="Source Sans Pro" w:eastAsia="Times New Roman" w:hAnsi="Source Sans Pro" w:cs="Times New Roman"/>
          <w:color w:val="000000"/>
          <w:sz w:val="20"/>
          <w:szCs w:val="20"/>
          <w:lang w:eastAsia="pt-BR"/>
        </w:rPr>
        <w:t>seeds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fractionated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evaluate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each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part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separately</w:t>
      </w:r>
      <w:proofErr w:type="spellEnd"/>
      <w:r w:rsidRPr="003845F1">
        <w:rPr>
          <w:rFonts w:ascii="Source Sans Pro" w:eastAsia="Times New Roman" w:hAnsi="Source Sans Pro" w:cs="Times New Roman"/>
          <w:color w:val="000000"/>
          <w:sz w:val="20"/>
          <w:szCs w:val="20"/>
          <w:lang w:eastAsia="pt-BR"/>
        </w:rPr>
        <w:t xml:space="preserve">. The </w:t>
      </w:r>
      <w:proofErr w:type="spellStart"/>
      <w:r w:rsidRPr="003845F1">
        <w:rPr>
          <w:rFonts w:ascii="Source Sans Pro" w:eastAsia="Times New Roman" w:hAnsi="Source Sans Pro" w:cs="Times New Roman"/>
          <w:color w:val="000000"/>
          <w:sz w:val="20"/>
          <w:szCs w:val="20"/>
          <w:lang w:eastAsia="pt-BR"/>
        </w:rPr>
        <w:t>evaluated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fractions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(i) </w:t>
      </w:r>
      <w:proofErr w:type="spellStart"/>
      <w:r w:rsidRPr="003845F1">
        <w:rPr>
          <w:rFonts w:ascii="Source Sans Pro" w:eastAsia="Times New Roman" w:hAnsi="Source Sans Pro" w:cs="Times New Roman"/>
          <w:color w:val="000000"/>
          <w:sz w:val="20"/>
          <w:szCs w:val="20"/>
          <w:lang w:eastAsia="pt-BR"/>
        </w:rPr>
        <w:t>whole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fibers</w:t>
      </w:r>
      <w:proofErr w:type="spellEnd"/>
      <w:r w:rsidRPr="003845F1">
        <w:rPr>
          <w:rFonts w:ascii="Source Sans Pro" w:eastAsia="Times New Roman" w:hAnsi="Source Sans Pro" w:cs="Times New Roman"/>
          <w:color w:val="000000"/>
          <w:sz w:val="20"/>
          <w:szCs w:val="20"/>
          <w:lang w:eastAsia="pt-BR"/>
        </w:rPr>
        <w:t xml:space="preserve"> + core </w:t>
      </w:r>
      <w:proofErr w:type="spellStart"/>
      <w:r w:rsidRPr="003845F1">
        <w:rPr>
          <w:rFonts w:ascii="Source Sans Pro" w:eastAsia="Times New Roman" w:hAnsi="Source Sans Pro" w:cs="Times New Roman"/>
          <w:color w:val="000000"/>
          <w:sz w:val="20"/>
          <w:szCs w:val="20"/>
          <w:lang w:eastAsia="pt-BR"/>
        </w:rPr>
        <w:t>stone</w:t>
      </w:r>
      <w:proofErr w:type="spellEnd"/>
      <w:r w:rsidRPr="003845F1">
        <w:rPr>
          <w:rFonts w:ascii="Source Sans Pro" w:eastAsia="Times New Roman" w:hAnsi="Source Sans Pro" w:cs="Times New Roman"/>
          <w:color w:val="000000"/>
          <w:sz w:val="20"/>
          <w:szCs w:val="20"/>
          <w:lang w:eastAsia="pt-BR"/>
        </w:rPr>
        <w:t>), (</w:t>
      </w:r>
      <w:proofErr w:type="spellStart"/>
      <w:r w:rsidRPr="003845F1">
        <w:rPr>
          <w:rFonts w:ascii="Source Sans Pro" w:eastAsia="Times New Roman" w:hAnsi="Source Sans Pro" w:cs="Times New Roman"/>
          <w:color w:val="000000"/>
          <w:sz w:val="20"/>
          <w:szCs w:val="20"/>
          <w:lang w:eastAsia="pt-BR"/>
        </w:rPr>
        <w:t>ii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fibers</w:t>
      </w:r>
      <w:proofErr w:type="spellEnd"/>
      <w:r w:rsidRPr="003845F1">
        <w:rPr>
          <w:rFonts w:ascii="Source Sans Pro" w:eastAsia="Times New Roman" w:hAnsi="Source Sans Pro" w:cs="Times New Roman"/>
          <w:color w:val="000000"/>
          <w:sz w:val="20"/>
          <w:szCs w:val="20"/>
          <w:lang w:eastAsia="pt-BR"/>
        </w:rPr>
        <w:t>; (</w:t>
      </w:r>
      <w:proofErr w:type="spellStart"/>
      <w:r w:rsidRPr="003845F1">
        <w:rPr>
          <w:rFonts w:ascii="Source Sans Pro" w:eastAsia="Times New Roman" w:hAnsi="Source Sans Pro" w:cs="Times New Roman"/>
          <w:color w:val="000000"/>
          <w:sz w:val="20"/>
          <w:szCs w:val="20"/>
          <w:lang w:eastAsia="pt-BR"/>
        </w:rPr>
        <w:t>iii</w:t>
      </w:r>
      <w:proofErr w:type="spellEnd"/>
      <w:r w:rsidRPr="003845F1">
        <w:rPr>
          <w:rFonts w:ascii="Source Sans Pro" w:eastAsia="Times New Roman" w:hAnsi="Source Sans Pro" w:cs="Times New Roman"/>
          <w:color w:val="000000"/>
          <w:sz w:val="20"/>
          <w:szCs w:val="20"/>
          <w:lang w:eastAsia="pt-BR"/>
        </w:rPr>
        <w:t xml:space="preserve">) core </w:t>
      </w:r>
      <w:proofErr w:type="spellStart"/>
      <w:r w:rsidRPr="003845F1">
        <w:rPr>
          <w:rFonts w:ascii="Source Sans Pro" w:eastAsia="Times New Roman" w:hAnsi="Source Sans Pro" w:cs="Times New Roman"/>
          <w:color w:val="000000"/>
          <w:sz w:val="20"/>
          <w:szCs w:val="20"/>
          <w:lang w:eastAsia="pt-BR"/>
        </w:rPr>
        <w:t>stone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tegument</w:t>
      </w:r>
      <w:proofErr w:type="spellEnd"/>
      <w:r w:rsidRPr="003845F1">
        <w:rPr>
          <w:rFonts w:ascii="Source Sans Pro" w:eastAsia="Times New Roman" w:hAnsi="Source Sans Pro" w:cs="Times New Roman"/>
          <w:color w:val="000000"/>
          <w:sz w:val="20"/>
          <w:szCs w:val="20"/>
          <w:lang w:eastAsia="pt-BR"/>
        </w:rPr>
        <w:t xml:space="preserve"> + </w:t>
      </w:r>
      <w:proofErr w:type="spellStart"/>
      <w:r w:rsidRPr="003845F1">
        <w:rPr>
          <w:rFonts w:ascii="Source Sans Pro" w:eastAsia="Times New Roman" w:hAnsi="Source Sans Pro" w:cs="Times New Roman"/>
          <w:color w:val="000000"/>
          <w:sz w:val="20"/>
          <w:szCs w:val="20"/>
          <w:lang w:eastAsia="pt-BR"/>
        </w:rPr>
        <w:t>endosperm</w:t>
      </w:r>
      <w:proofErr w:type="spellEnd"/>
      <w:r w:rsidRPr="003845F1">
        <w:rPr>
          <w:rFonts w:ascii="Source Sans Pro" w:eastAsia="Times New Roman" w:hAnsi="Source Sans Pro" w:cs="Times New Roman"/>
          <w:color w:val="000000"/>
          <w:sz w:val="20"/>
          <w:szCs w:val="20"/>
          <w:lang w:eastAsia="pt-BR"/>
        </w:rPr>
        <w:t xml:space="preserve"> + </w:t>
      </w:r>
      <w:proofErr w:type="spellStart"/>
      <w:r w:rsidRPr="003845F1">
        <w:rPr>
          <w:rFonts w:ascii="Source Sans Pro" w:eastAsia="Times New Roman" w:hAnsi="Source Sans Pro" w:cs="Times New Roman"/>
          <w:color w:val="000000"/>
          <w:sz w:val="20"/>
          <w:szCs w:val="20"/>
          <w:lang w:eastAsia="pt-BR"/>
        </w:rPr>
        <w:t>embryo</w:t>
      </w:r>
      <w:proofErr w:type="spellEnd"/>
      <w:r w:rsidRPr="003845F1">
        <w:rPr>
          <w:rFonts w:ascii="Source Sans Pro" w:eastAsia="Times New Roman" w:hAnsi="Source Sans Pro" w:cs="Times New Roman"/>
          <w:color w:val="000000"/>
          <w:sz w:val="20"/>
          <w:szCs w:val="20"/>
          <w:lang w:eastAsia="pt-BR"/>
        </w:rPr>
        <w:t>); (</w:t>
      </w:r>
      <w:proofErr w:type="spellStart"/>
      <w:r w:rsidRPr="003845F1">
        <w:rPr>
          <w:rFonts w:ascii="Source Sans Pro" w:eastAsia="Times New Roman" w:hAnsi="Source Sans Pro" w:cs="Times New Roman"/>
          <w:color w:val="000000"/>
          <w:sz w:val="20"/>
          <w:szCs w:val="20"/>
          <w:lang w:eastAsia="pt-BR"/>
        </w:rPr>
        <w:t>iv</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fraction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endosperm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studies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biomass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characterization</w:t>
      </w:r>
      <w:proofErr w:type="spellEnd"/>
      <w:r w:rsidRPr="003845F1">
        <w:rPr>
          <w:rFonts w:ascii="Source Sans Pro" w:eastAsia="Times New Roman" w:hAnsi="Source Sans Pro" w:cs="Times New Roman"/>
          <w:color w:val="000000"/>
          <w:sz w:val="20"/>
          <w:szCs w:val="20"/>
          <w:lang w:eastAsia="pt-BR"/>
        </w:rPr>
        <w:t xml:space="preserve">, it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confirmed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consists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mainly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carbohydrates</w:t>
      </w:r>
      <w:proofErr w:type="spellEnd"/>
      <w:r w:rsidRPr="003845F1">
        <w:rPr>
          <w:rFonts w:ascii="Source Sans Pro" w:eastAsia="Times New Roman" w:hAnsi="Source Sans Pro" w:cs="Times New Roman"/>
          <w:color w:val="000000"/>
          <w:sz w:val="20"/>
          <w:szCs w:val="20"/>
          <w:lang w:eastAsia="pt-BR"/>
        </w:rPr>
        <w:t xml:space="preserve"> (57.2%), 82%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which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insoluble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recalcitrant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polysaccharide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formed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mannose</w:t>
      </w:r>
      <w:proofErr w:type="spellEnd"/>
      <w:r w:rsidRPr="003845F1">
        <w:rPr>
          <w:rFonts w:ascii="Source Sans Pro" w:eastAsia="Times New Roman" w:hAnsi="Source Sans Pro" w:cs="Times New Roman"/>
          <w:color w:val="000000"/>
          <w:sz w:val="20"/>
          <w:szCs w:val="20"/>
          <w:lang w:eastAsia="pt-BR"/>
        </w:rPr>
        <w:t xml:space="preserve">. It </w:t>
      </w:r>
      <w:proofErr w:type="spellStart"/>
      <w:r w:rsidRPr="003845F1">
        <w:rPr>
          <w:rFonts w:ascii="Source Sans Pro" w:eastAsia="Times New Roman" w:hAnsi="Source Sans Pro" w:cs="Times New Roman"/>
          <w:color w:val="000000"/>
          <w:sz w:val="20"/>
          <w:szCs w:val="20"/>
          <w:lang w:eastAsia="pt-BR"/>
        </w:rPr>
        <w:t>has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shown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accumulates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endosperm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from</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second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development</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mannose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is</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monosaccharide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potential</w:t>
      </w:r>
      <w:proofErr w:type="spellEnd"/>
      <w:r w:rsidRPr="003845F1">
        <w:rPr>
          <w:rFonts w:ascii="Source Sans Pro" w:eastAsia="Times New Roman" w:hAnsi="Source Sans Pro" w:cs="Times New Roman"/>
          <w:color w:val="000000"/>
          <w:sz w:val="20"/>
          <w:szCs w:val="20"/>
          <w:lang w:eastAsia="pt-BR"/>
        </w:rPr>
        <w:t xml:space="preserve"> as a </w:t>
      </w:r>
      <w:proofErr w:type="spellStart"/>
      <w:r w:rsidRPr="003845F1">
        <w:rPr>
          <w:rFonts w:ascii="Source Sans Pro" w:eastAsia="Times New Roman" w:hAnsi="Source Sans Pro" w:cs="Times New Roman"/>
          <w:color w:val="000000"/>
          <w:sz w:val="20"/>
          <w:szCs w:val="20"/>
          <w:lang w:eastAsia="pt-BR"/>
        </w:rPr>
        <w:t>functional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ingredient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great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interest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lastRenderedPageBreak/>
        <w:t>industry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second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stage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work</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sought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establish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methods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convert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this</w:t>
      </w:r>
      <w:proofErr w:type="spellEnd"/>
      <w:r w:rsidRPr="003845F1">
        <w:rPr>
          <w:rFonts w:ascii="Source Sans Pro" w:eastAsia="Times New Roman" w:hAnsi="Source Sans Pro" w:cs="Times New Roman"/>
          <w:color w:val="000000"/>
          <w:sz w:val="20"/>
          <w:szCs w:val="20"/>
          <w:lang w:eastAsia="pt-BR"/>
        </w:rPr>
        <w:t xml:space="preserve"> high </w:t>
      </w:r>
      <w:proofErr w:type="spellStart"/>
      <w:r w:rsidRPr="003845F1">
        <w:rPr>
          <w:rFonts w:ascii="Source Sans Pro" w:eastAsia="Times New Roman" w:hAnsi="Source Sans Pro" w:cs="Times New Roman"/>
          <w:color w:val="000000"/>
          <w:sz w:val="20"/>
          <w:szCs w:val="20"/>
          <w:lang w:eastAsia="pt-BR"/>
        </w:rPr>
        <w:t>mannan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Thus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first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samples </w:t>
      </w:r>
      <w:proofErr w:type="spellStart"/>
      <w:r w:rsidRPr="003845F1">
        <w:rPr>
          <w:rFonts w:ascii="Source Sans Pro" w:eastAsia="Times New Roman" w:hAnsi="Source Sans Pro" w:cs="Times New Roman"/>
          <w:color w:val="000000"/>
          <w:sz w:val="20"/>
          <w:szCs w:val="20"/>
          <w:lang w:eastAsia="pt-BR"/>
        </w:rPr>
        <w:t>were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hydrolyzed</w:t>
      </w:r>
      <w:proofErr w:type="spellEnd"/>
      <w:r w:rsidRPr="003845F1">
        <w:rPr>
          <w:rFonts w:ascii="Source Sans Pro" w:eastAsia="Times New Roman" w:hAnsi="Source Sans Pro" w:cs="Times New Roman"/>
          <w:color w:val="000000"/>
          <w:sz w:val="20"/>
          <w:szCs w:val="20"/>
          <w:lang w:eastAsia="pt-BR"/>
        </w:rPr>
        <w:t xml:space="preserve"> in a </w:t>
      </w:r>
      <w:proofErr w:type="spellStart"/>
      <w:r w:rsidRPr="003845F1">
        <w:rPr>
          <w:rFonts w:ascii="Source Sans Pro" w:eastAsia="Times New Roman" w:hAnsi="Source Sans Pro" w:cs="Times New Roman"/>
          <w:color w:val="000000"/>
          <w:sz w:val="20"/>
          <w:szCs w:val="20"/>
          <w:lang w:eastAsia="pt-BR"/>
        </w:rPr>
        <w:t>sequential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process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diluted</w:t>
      </w:r>
      <w:proofErr w:type="spellEnd"/>
      <w:r w:rsidRPr="003845F1">
        <w:rPr>
          <w:rFonts w:ascii="Source Sans Pro" w:eastAsia="Times New Roman" w:hAnsi="Source Sans Pro" w:cs="Times New Roman"/>
          <w:color w:val="000000"/>
          <w:sz w:val="20"/>
          <w:szCs w:val="20"/>
          <w:lang w:eastAsia="pt-BR"/>
        </w:rPr>
        <w:t xml:space="preserve"> H2SO4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commercial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mannanases</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different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reaction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conditions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resulting</w:t>
      </w:r>
      <w:proofErr w:type="spellEnd"/>
      <w:r w:rsidRPr="003845F1">
        <w:rPr>
          <w:rFonts w:ascii="Source Sans Pro" w:eastAsia="Times New Roman" w:hAnsi="Source Sans Pro" w:cs="Times New Roman"/>
          <w:color w:val="000000"/>
          <w:sz w:val="20"/>
          <w:szCs w:val="20"/>
          <w:lang w:eastAsia="pt-BR"/>
        </w:rPr>
        <w:t xml:space="preserve"> in </w:t>
      </w:r>
      <w:proofErr w:type="spellStart"/>
      <w:r w:rsidRPr="003845F1">
        <w:rPr>
          <w:rFonts w:ascii="Source Sans Pro" w:eastAsia="Times New Roman" w:hAnsi="Source Sans Pro" w:cs="Times New Roman"/>
          <w:color w:val="000000"/>
          <w:sz w:val="20"/>
          <w:szCs w:val="20"/>
          <w:lang w:eastAsia="pt-BR"/>
        </w:rPr>
        <w:t>an</w:t>
      </w:r>
      <w:proofErr w:type="spellEnd"/>
      <w:r w:rsidRPr="003845F1">
        <w:rPr>
          <w:rFonts w:ascii="Source Sans Pro" w:eastAsia="Times New Roman" w:hAnsi="Source Sans Pro" w:cs="Times New Roman"/>
          <w:color w:val="000000"/>
          <w:sz w:val="20"/>
          <w:szCs w:val="20"/>
          <w:lang w:eastAsia="pt-BR"/>
        </w:rPr>
        <w:t xml:space="preserve"> overall </w:t>
      </w:r>
      <w:proofErr w:type="spellStart"/>
      <w:r w:rsidRPr="003845F1">
        <w:rPr>
          <w:rFonts w:ascii="Source Sans Pro" w:eastAsia="Times New Roman" w:hAnsi="Source Sans Pro" w:cs="Times New Roman"/>
          <w:color w:val="000000"/>
          <w:sz w:val="20"/>
          <w:szCs w:val="20"/>
          <w:lang w:eastAsia="pt-BR"/>
        </w:rPr>
        <w:t>recovery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96.8%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theoretical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potential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at</w:t>
      </w:r>
      <w:proofErr w:type="spellEnd"/>
      <w:r w:rsidRPr="003845F1">
        <w:rPr>
          <w:rFonts w:ascii="Source Sans Pro" w:eastAsia="Times New Roman" w:hAnsi="Source Sans Pro" w:cs="Times New Roman"/>
          <w:color w:val="000000"/>
          <w:sz w:val="20"/>
          <w:szCs w:val="20"/>
          <w:lang w:eastAsia="pt-BR"/>
        </w:rPr>
        <w:t xml:space="preserve"> 146 g/L in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most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appropriate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condition</w:t>
      </w:r>
      <w:proofErr w:type="spellEnd"/>
      <w:r w:rsidRPr="003845F1">
        <w:rPr>
          <w:rFonts w:ascii="Source Sans Pro" w:eastAsia="Times New Roman" w:hAnsi="Source Sans Pro" w:cs="Times New Roman"/>
          <w:color w:val="000000"/>
          <w:sz w:val="20"/>
          <w:szCs w:val="20"/>
          <w:lang w:eastAsia="pt-BR"/>
        </w:rPr>
        <w:t xml:space="preserve"> (3%, 60 min, 121 °C). </w:t>
      </w:r>
      <w:proofErr w:type="spellStart"/>
      <w:r w:rsidRPr="003845F1">
        <w:rPr>
          <w:rFonts w:ascii="Source Sans Pro" w:eastAsia="Times New Roman" w:hAnsi="Source Sans Pro" w:cs="Times New Roman"/>
          <w:color w:val="000000"/>
          <w:sz w:val="20"/>
          <w:szCs w:val="20"/>
          <w:lang w:eastAsia="pt-BR"/>
        </w:rPr>
        <w:t>However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given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development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milder</w:t>
      </w:r>
      <w:proofErr w:type="spellEnd"/>
      <w:r w:rsidRPr="003845F1">
        <w:rPr>
          <w:rFonts w:ascii="Source Sans Pro" w:eastAsia="Times New Roman" w:hAnsi="Source Sans Pro" w:cs="Times New Roman"/>
          <w:color w:val="000000"/>
          <w:sz w:val="20"/>
          <w:szCs w:val="20"/>
          <w:lang w:eastAsia="pt-BR"/>
        </w:rPr>
        <w:t xml:space="preserve"> processes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compatible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industry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substitution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less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toxic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more </w:t>
      </w:r>
      <w:proofErr w:type="spellStart"/>
      <w:r w:rsidRPr="003845F1">
        <w:rPr>
          <w:rFonts w:ascii="Source Sans Pro" w:eastAsia="Times New Roman" w:hAnsi="Source Sans Pro" w:cs="Times New Roman"/>
          <w:color w:val="000000"/>
          <w:sz w:val="20"/>
          <w:szCs w:val="20"/>
          <w:lang w:eastAsia="pt-BR"/>
        </w:rPr>
        <w:t>specific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dicarboxylic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sought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Among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dicarboxylic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oxalic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been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as a </w:t>
      </w:r>
      <w:proofErr w:type="spellStart"/>
      <w:r w:rsidRPr="003845F1">
        <w:rPr>
          <w:rFonts w:ascii="Source Sans Pro" w:eastAsia="Times New Roman" w:hAnsi="Source Sans Pro" w:cs="Times New Roman"/>
          <w:color w:val="000000"/>
          <w:sz w:val="20"/>
          <w:szCs w:val="20"/>
          <w:lang w:eastAsia="pt-BR"/>
        </w:rPr>
        <w:t>promising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alternative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using</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oxalic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(4%, 40 min, 150 °C),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recovery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mannose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obtained</w:t>
      </w:r>
      <w:proofErr w:type="spellEnd"/>
      <w:r w:rsidRPr="003845F1">
        <w:rPr>
          <w:rFonts w:ascii="Source Sans Pro" w:eastAsia="Times New Roman" w:hAnsi="Source Sans Pro" w:cs="Times New Roman"/>
          <w:color w:val="000000"/>
          <w:sz w:val="20"/>
          <w:szCs w:val="20"/>
          <w:lang w:eastAsia="pt-BR"/>
        </w:rPr>
        <w:t xml:space="preserve"> in a </w:t>
      </w:r>
      <w:proofErr w:type="spellStart"/>
      <w:r w:rsidRPr="003845F1">
        <w:rPr>
          <w:rFonts w:ascii="Source Sans Pro" w:eastAsia="Times New Roman" w:hAnsi="Source Sans Pro" w:cs="Times New Roman"/>
          <w:color w:val="000000"/>
          <w:sz w:val="20"/>
          <w:szCs w:val="20"/>
          <w:lang w:eastAsia="pt-BR"/>
        </w:rPr>
        <w:t>concentration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higher</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obtained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sulfuric</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use, 33.4% </w:t>
      </w:r>
      <w:proofErr w:type="spellStart"/>
      <w:r w:rsidRPr="003845F1">
        <w:rPr>
          <w:rFonts w:ascii="Source Sans Pro" w:eastAsia="Times New Roman" w:hAnsi="Source Sans Pro" w:cs="Times New Roman"/>
          <w:color w:val="000000"/>
          <w:sz w:val="20"/>
          <w:szCs w:val="20"/>
          <w:lang w:eastAsia="pt-BR"/>
        </w:rPr>
        <w:t>and</w:t>
      </w:r>
      <w:proofErr w:type="spellEnd"/>
      <w:r w:rsidRPr="003845F1">
        <w:rPr>
          <w:rFonts w:ascii="Source Sans Pro" w:eastAsia="Times New Roman" w:hAnsi="Source Sans Pro" w:cs="Times New Roman"/>
          <w:color w:val="000000"/>
          <w:sz w:val="20"/>
          <w:szCs w:val="20"/>
          <w:lang w:eastAsia="pt-BR"/>
        </w:rPr>
        <w:t xml:space="preserve"> 23.4%, </w:t>
      </w:r>
      <w:proofErr w:type="spellStart"/>
      <w:r w:rsidRPr="003845F1">
        <w:rPr>
          <w:rFonts w:ascii="Source Sans Pro" w:eastAsia="Times New Roman" w:hAnsi="Source Sans Pro" w:cs="Times New Roman"/>
          <w:color w:val="000000"/>
          <w:sz w:val="20"/>
          <w:szCs w:val="20"/>
          <w:lang w:eastAsia="pt-BR"/>
        </w:rPr>
        <w:t>respectively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Besides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find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low-cost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sources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enzymes</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strain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fungus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Aspergillus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tamarii</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was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identified</w:t>
      </w:r>
      <w:proofErr w:type="spellEnd"/>
      <w:r w:rsidRPr="003845F1">
        <w:rPr>
          <w:rFonts w:ascii="Source Sans Pro" w:eastAsia="Times New Roman" w:hAnsi="Source Sans Pro" w:cs="Times New Roman"/>
          <w:color w:val="000000"/>
          <w:sz w:val="20"/>
          <w:szCs w:val="20"/>
          <w:lang w:eastAsia="pt-BR"/>
        </w:rPr>
        <w:t xml:space="preserve"> as </w:t>
      </w:r>
      <w:proofErr w:type="spellStart"/>
      <w:r w:rsidRPr="003845F1">
        <w:rPr>
          <w:rFonts w:ascii="Source Sans Pro" w:eastAsia="Times New Roman" w:hAnsi="Source Sans Pro" w:cs="Times New Roman"/>
          <w:color w:val="000000"/>
          <w:sz w:val="20"/>
          <w:szCs w:val="20"/>
          <w:lang w:eastAsia="pt-BR"/>
        </w:rPr>
        <w:t>capable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mannanases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similar </w:t>
      </w:r>
      <w:proofErr w:type="spellStart"/>
      <w:r w:rsidRPr="003845F1">
        <w:rPr>
          <w:rFonts w:ascii="Source Sans Pro" w:eastAsia="Times New Roman" w:hAnsi="Source Sans Pro" w:cs="Times New Roman"/>
          <w:color w:val="000000"/>
          <w:sz w:val="20"/>
          <w:szCs w:val="20"/>
          <w:lang w:eastAsia="pt-BR"/>
        </w:rPr>
        <w:t>efficiency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commercial</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mannanase</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açaí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Based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results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obtained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study</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contributes</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to</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formation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database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that</w:t>
      </w:r>
      <w:proofErr w:type="spellEnd"/>
      <w:r w:rsidRPr="003845F1">
        <w:rPr>
          <w:rFonts w:ascii="Source Sans Pro" w:eastAsia="Times New Roman" w:hAnsi="Source Sans Pro" w:cs="Times New Roman"/>
          <w:color w:val="000000"/>
          <w:sz w:val="20"/>
          <w:szCs w:val="20"/>
          <w:lang w:eastAsia="pt-BR"/>
        </w:rPr>
        <w:t xml:space="preserve"> opens perspectives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sustainable</w:t>
      </w:r>
      <w:proofErr w:type="spellEnd"/>
      <w:r w:rsidRPr="003845F1">
        <w:rPr>
          <w:rFonts w:ascii="Source Sans Pro" w:eastAsia="Times New Roman" w:hAnsi="Source Sans Pro" w:cs="Times New Roman"/>
          <w:color w:val="000000"/>
          <w:sz w:val="20"/>
          <w:szCs w:val="20"/>
          <w:lang w:eastAsia="pt-BR"/>
        </w:rPr>
        <w:t xml:space="preserve"> reuse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residual açaí </w:t>
      </w:r>
      <w:proofErr w:type="spellStart"/>
      <w:r w:rsidRPr="003845F1">
        <w:rPr>
          <w:rFonts w:ascii="Source Sans Pro" w:eastAsia="Times New Roman" w:hAnsi="Source Sans Pro" w:cs="Times New Roman"/>
          <w:color w:val="000000"/>
          <w:sz w:val="20"/>
          <w:szCs w:val="20"/>
          <w:lang w:eastAsia="pt-BR"/>
        </w:rPr>
        <w:t>seed</w:t>
      </w:r>
      <w:proofErr w:type="spellEnd"/>
      <w:r w:rsidRPr="003845F1">
        <w:rPr>
          <w:rFonts w:ascii="Source Sans Pro" w:eastAsia="Times New Roman" w:hAnsi="Source Sans Pro" w:cs="Times New Roman"/>
          <w:color w:val="000000"/>
          <w:sz w:val="20"/>
          <w:szCs w:val="20"/>
          <w:lang w:eastAsia="pt-BR"/>
        </w:rPr>
        <w:t xml:space="preserve"> for </w:t>
      </w:r>
      <w:proofErr w:type="spellStart"/>
      <w:r w:rsidRPr="003845F1">
        <w:rPr>
          <w:rFonts w:ascii="Source Sans Pro" w:eastAsia="Times New Roman" w:hAnsi="Source Sans Pro" w:cs="Times New Roman"/>
          <w:color w:val="000000"/>
          <w:sz w:val="20"/>
          <w:szCs w:val="20"/>
          <w:lang w:eastAsia="pt-BR"/>
        </w:rPr>
        <w:t>the</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production</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of</w:t>
      </w:r>
      <w:proofErr w:type="spellEnd"/>
      <w:r w:rsidRPr="003845F1">
        <w:rPr>
          <w:rFonts w:ascii="Source Sans Pro" w:eastAsia="Times New Roman" w:hAnsi="Source Sans Pro" w:cs="Times New Roman"/>
          <w:color w:val="000000"/>
          <w:sz w:val="20"/>
          <w:szCs w:val="20"/>
          <w:lang w:eastAsia="pt-BR"/>
        </w:rPr>
        <w:t xml:space="preserve"> a </w:t>
      </w:r>
      <w:proofErr w:type="spellStart"/>
      <w:r w:rsidRPr="003845F1">
        <w:rPr>
          <w:rFonts w:ascii="Source Sans Pro" w:eastAsia="Times New Roman" w:hAnsi="Source Sans Pro" w:cs="Times New Roman"/>
          <w:color w:val="000000"/>
          <w:sz w:val="20"/>
          <w:szCs w:val="20"/>
          <w:lang w:eastAsia="pt-BR"/>
        </w:rPr>
        <w:t>bioproduct</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with</w:t>
      </w:r>
      <w:proofErr w:type="spellEnd"/>
      <w:r w:rsidRPr="003845F1">
        <w:rPr>
          <w:rFonts w:ascii="Source Sans Pro" w:eastAsia="Times New Roman" w:hAnsi="Source Sans Pro" w:cs="Times New Roman"/>
          <w:color w:val="000000"/>
          <w:sz w:val="20"/>
          <w:szCs w:val="20"/>
          <w:lang w:eastAsia="pt-BR"/>
        </w:rPr>
        <w:t xml:space="preserve"> high </w:t>
      </w:r>
      <w:proofErr w:type="spellStart"/>
      <w:r w:rsidRPr="003845F1">
        <w:rPr>
          <w:rFonts w:ascii="Source Sans Pro" w:eastAsia="Times New Roman" w:hAnsi="Source Sans Pro" w:cs="Times New Roman"/>
          <w:color w:val="000000"/>
          <w:sz w:val="20"/>
          <w:szCs w:val="20"/>
          <w:lang w:eastAsia="pt-BR"/>
        </w:rPr>
        <w:t>added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value</w:t>
      </w:r>
      <w:proofErr w:type="spellEnd"/>
      <w:r w:rsidRPr="003845F1">
        <w:rPr>
          <w:rFonts w:ascii="Source Sans Pro" w:eastAsia="Times New Roman" w:hAnsi="Source Sans Pro" w:cs="Times New Roman"/>
          <w:color w:val="000000"/>
          <w:sz w:val="20"/>
          <w:szCs w:val="20"/>
          <w:lang w:eastAsia="pt-BR"/>
        </w:rPr>
        <w:t>.</w:t>
      </w:r>
    </w:p>
    <w:p w14:paraId="61B399F8"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b/>
          <w:bCs/>
          <w:color w:val="000000"/>
          <w:sz w:val="20"/>
          <w:szCs w:val="20"/>
          <w:bdr w:val="none" w:sz="0" w:space="0" w:color="auto" w:frame="1"/>
          <w:lang w:eastAsia="pt-BR"/>
        </w:rPr>
        <w:t>Keywords:</w:t>
      </w:r>
    </w:p>
    <w:p w14:paraId="4226B22F" w14:textId="637721BC" w:rsidR="003845F1" w:rsidRDefault="003845F1" w:rsidP="003845F1">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3845F1">
        <w:rPr>
          <w:rFonts w:ascii="Source Sans Pro" w:eastAsia="Times New Roman" w:hAnsi="Source Sans Pro" w:cs="Times New Roman"/>
          <w:color w:val="000000"/>
          <w:sz w:val="20"/>
          <w:szCs w:val="20"/>
          <w:lang w:eastAsia="pt-BR"/>
        </w:rPr>
        <w:t xml:space="preserve">açaí </w:t>
      </w:r>
      <w:proofErr w:type="spellStart"/>
      <w:proofErr w:type="gramStart"/>
      <w:r w:rsidRPr="003845F1">
        <w:rPr>
          <w:rFonts w:ascii="Source Sans Pro" w:eastAsia="Times New Roman" w:hAnsi="Source Sans Pro" w:cs="Times New Roman"/>
          <w:color w:val="000000"/>
          <w:sz w:val="20"/>
          <w:szCs w:val="20"/>
          <w:lang w:eastAsia="pt-BR"/>
        </w:rPr>
        <w:t>seed;mannan</w:t>
      </w:r>
      <w:proofErr w:type="gramEnd"/>
      <w:r w:rsidRPr="003845F1">
        <w:rPr>
          <w:rFonts w:ascii="Source Sans Pro" w:eastAsia="Times New Roman" w:hAnsi="Source Sans Pro" w:cs="Times New Roman"/>
          <w:color w:val="000000"/>
          <w:sz w:val="20"/>
          <w:szCs w:val="20"/>
          <w:lang w:eastAsia="pt-BR"/>
        </w:rPr>
        <w:t>;acid</w:t>
      </w:r>
      <w:proofErr w:type="spellEnd"/>
      <w:r w:rsidRPr="003845F1">
        <w:rPr>
          <w:rFonts w:ascii="Source Sans Pro" w:eastAsia="Times New Roman" w:hAnsi="Source Sans Pro" w:cs="Times New Roman"/>
          <w:color w:val="000000"/>
          <w:sz w:val="20"/>
          <w:szCs w:val="20"/>
          <w:lang w:eastAsia="pt-BR"/>
        </w:rPr>
        <w:t xml:space="preserve"> </w:t>
      </w:r>
      <w:proofErr w:type="spellStart"/>
      <w:r w:rsidRPr="003845F1">
        <w:rPr>
          <w:rFonts w:ascii="Source Sans Pro" w:eastAsia="Times New Roman" w:hAnsi="Source Sans Pro" w:cs="Times New Roman"/>
          <w:color w:val="000000"/>
          <w:sz w:val="20"/>
          <w:szCs w:val="20"/>
          <w:lang w:eastAsia="pt-BR"/>
        </w:rPr>
        <w:t>hydrolysis;mannanases</w:t>
      </w:r>
      <w:proofErr w:type="spellEnd"/>
    </w:p>
    <w:p w14:paraId="5D0588C8" w14:textId="385D3806" w:rsidR="00DA607A" w:rsidRDefault="00DA607A" w:rsidP="003845F1">
      <w:pPr>
        <w:spacing w:after="0" w:line="240" w:lineRule="auto"/>
        <w:rPr>
          <w:rFonts w:ascii="Source Sans Pro" w:eastAsia="Times New Roman" w:hAnsi="Source Sans Pro" w:cs="Times New Roman"/>
          <w:color w:val="000000"/>
          <w:sz w:val="20"/>
          <w:szCs w:val="20"/>
          <w:lang w:eastAsia="pt-BR"/>
        </w:rPr>
      </w:pPr>
    </w:p>
    <w:p w14:paraId="7266F470"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Título:</w:t>
      </w:r>
    </w:p>
    <w:p w14:paraId="72BC7368"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EFEITO INIBITÓRIO DA TREALOSE-6-FOSFATO SOBRE A HEXOQUINASE 2 DE LEVEDURA E HUMANA</w:t>
      </w:r>
    </w:p>
    <w:p w14:paraId="42A44D66"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Autor:</w:t>
      </w:r>
    </w:p>
    <w:p w14:paraId="343A1C32"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FERNANDA CIGAGNA BOECHAT</w:t>
      </w:r>
    </w:p>
    <w:p w14:paraId="34587159"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Tipo de Trabalho de Conclusão:</w:t>
      </w:r>
    </w:p>
    <w:p w14:paraId="40012C3D"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DISSERTAÇÃO</w:t>
      </w:r>
    </w:p>
    <w:p w14:paraId="080AEFE3"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Abreviatura:</w:t>
      </w:r>
    </w:p>
    <w:p w14:paraId="26A19522"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BOECHAT, F. C.</w:t>
      </w:r>
    </w:p>
    <w:p w14:paraId="1FE2FFA3"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Data da Defesa:</w:t>
      </w:r>
    </w:p>
    <w:p w14:paraId="6275D23A"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02/04/2020</w:t>
      </w:r>
    </w:p>
    <w:p w14:paraId="5D0ED5E2"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Resumo:</w:t>
      </w:r>
    </w:p>
    <w:p w14:paraId="1D301EA3"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 xml:space="preserve">O câncer é a segunda maior causa de morte no mundo. Estudos realizados por Otto Warburg mostraram que as células tumorais apresentam como metabolismo majoritário para obtenção de energia a fermentação e não a respiração, como esperado, mesmo na presença de oxigênio. O efeito ficou conhecido como Efeito Warburg. Essa é uma das características mais marcantes de uma célula de câncer, onde as enzimas de regulação da via glicolítica estão </w:t>
      </w:r>
      <w:proofErr w:type="spellStart"/>
      <w:r w:rsidRPr="009D2EC3">
        <w:rPr>
          <w:rFonts w:ascii="Source Sans Pro" w:eastAsia="Times New Roman" w:hAnsi="Source Sans Pro" w:cs="Times New Roman"/>
          <w:color w:val="000000"/>
          <w:sz w:val="20"/>
          <w:szCs w:val="20"/>
          <w:lang w:eastAsia="pt-BR"/>
        </w:rPr>
        <w:t>superexpressas</w:t>
      </w:r>
      <w:proofErr w:type="spellEnd"/>
      <w:r w:rsidRPr="009D2EC3">
        <w:rPr>
          <w:rFonts w:ascii="Source Sans Pro" w:eastAsia="Times New Roman" w:hAnsi="Source Sans Pro" w:cs="Times New Roman"/>
          <w:color w:val="000000"/>
          <w:sz w:val="20"/>
          <w:szCs w:val="20"/>
          <w:lang w:eastAsia="pt-BR"/>
        </w:rPr>
        <w:t xml:space="preserve">. A via é alvo de estudos com objetivo de obter novas terapias para o câncer. A </w:t>
      </w:r>
      <w:proofErr w:type="spellStart"/>
      <w:r w:rsidRPr="009D2EC3">
        <w:rPr>
          <w:rFonts w:ascii="Source Sans Pro" w:eastAsia="Times New Roman" w:hAnsi="Source Sans Pro" w:cs="Times New Roman"/>
          <w:color w:val="000000"/>
          <w:sz w:val="20"/>
          <w:szCs w:val="20"/>
          <w:lang w:eastAsia="pt-BR"/>
        </w:rPr>
        <w:t>hexoquinase</w:t>
      </w:r>
      <w:proofErr w:type="spellEnd"/>
      <w:r w:rsidRPr="009D2EC3">
        <w:rPr>
          <w:rFonts w:ascii="Source Sans Pro" w:eastAsia="Times New Roman" w:hAnsi="Source Sans Pro" w:cs="Times New Roman"/>
          <w:color w:val="000000"/>
          <w:sz w:val="20"/>
          <w:szCs w:val="20"/>
          <w:lang w:eastAsia="pt-BR"/>
        </w:rPr>
        <w:t xml:space="preserve"> é a enzima que catalisa a primeira reação da via glicolítica e é uma das enzimas </w:t>
      </w:r>
      <w:proofErr w:type="spellStart"/>
      <w:r w:rsidRPr="009D2EC3">
        <w:rPr>
          <w:rFonts w:ascii="Source Sans Pro" w:eastAsia="Times New Roman" w:hAnsi="Source Sans Pro" w:cs="Times New Roman"/>
          <w:color w:val="000000"/>
          <w:sz w:val="20"/>
          <w:szCs w:val="20"/>
          <w:lang w:eastAsia="pt-BR"/>
        </w:rPr>
        <w:t>supersexpressas</w:t>
      </w:r>
      <w:proofErr w:type="spellEnd"/>
      <w:r w:rsidRPr="009D2EC3">
        <w:rPr>
          <w:rFonts w:ascii="Source Sans Pro" w:eastAsia="Times New Roman" w:hAnsi="Source Sans Pro" w:cs="Times New Roman"/>
          <w:color w:val="000000"/>
          <w:sz w:val="20"/>
          <w:szCs w:val="20"/>
          <w:lang w:eastAsia="pt-BR"/>
        </w:rPr>
        <w:t xml:space="preserve"> no câncer, sendo a </w:t>
      </w:r>
      <w:proofErr w:type="spellStart"/>
      <w:r w:rsidRPr="009D2EC3">
        <w:rPr>
          <w:rFonts w:ascii="Source Sans Pro" w:eastAsia="Times New Roman" w:hAnsi="Source Sans Pro" w:cs="Times New Roman"/>
          <w:color w:val="000000"/>
          <w:sz w:val="20"/>
          <w:szCs w:val="20"/>
          <w:lang w:eastAsia="pt-BR"/>
        </w:rPr>
        <w:t>isoforma</w:t>
      </w:r>
      <w:proofErr w:type="spellEnd"/>
      <w:r w:rsidRPr="009D2EC3">
        <w:rPr>
          <w:rFonts w:ascii="Source Sans Pro" w:eastAsia="Times New Roman" w:hAnsi="Source Sans Pro" w:cs="Times New Roman"/>
          <w:color w:val="000000"/>
          <w:sz w:val="20"/>
          <w:szCs w:val="20"/>
          <w:lang w:eastAsia="pt-BR"/>
        </w:rPr>
        <w:t xml:space="preserve"> 2 (HK2) a que se destaca nesse cenário. Um efeito similar ao Efeito Warburg é observado na Saccharomyces </w:t>
      </w:r>
      <w:proofErr w:type="spellStart"/>
      <w:r w:rsidRPr="009D2EC3">
        <w:rPr>
          <w:rFonts w:ascii="Source Sans Pro" w:eastAsia="Times New Roman" w:hAnsi="Source Sans Pro" w:cs="Times New Roman"/>
          <w:color w:val="000000"/>
          <w:sz w:val="20"/>
          <w:szCs w:val="20"/>
          <w:lang w:eastAsia="pt-BR"/>
        </w:rPr>
        <w:t>cerevisiae</w:t>
      </w:r>
      <w:proofErr w:type="spellEnd"/>
      <w:r w:rsidRPr="009D2EC3">
        <w:rPr>
          <w:rFonts w:ascii="Source Sans Pro" w:eastAsia="Times New Roman" w:hAnsi="Source Sans Pro" w:cs="Times New Roman"/>
          <w:color w:val="000000"/>
          <w:sz w:val="20"/>
          <w:szCs w:val="20"/>
          <w:lang w:eastAsia="pt-BR"/>
        </w:rPr>
        <w:t xml:space="preserve">, a repressão catabólica. Em certas condições, a levedura fermenta a glicose, mesmo em aerobiose, apresentando um metabolismo que mimetiza o de uma célula cancerosa. Similarmente, a </w:t>
      </w:r>
      <w:proofErr w:type="spellStart"/>
      <w:r w:rsidRPr="009D2EC3">
        <w:rPr>
          <w:rFonts w:ascii="Source Sans Pro" w:eastAsia="Times New Roman" w:hAnsi="Source Sans Pro" w:cs="Times New Roman"/>
          <w:color w:val="000000"/>
          <w:sz w:val="20"/>
          <w:szCs w:val="20"/>
          <w:lang w:eastAsia="pt-BR"/>
        </w:rPr>
        <w:t>Hexoquinase</w:t>
      </w:r>
      <w:proofErr w:type="spellEnd"/>
      <w:r w:rsidRPr="009D2EC3">
        <w:rPr>
          <w:rFonts w:ascii="Source Sans Pro" w:eastAsia="Times New Roman" w:hAnsi="Source Sans Pro" w:cs="Times New Roman"/>
          <w:color w:val="000000"/>
          <w:sz w:val="20"/>
          <w:szCs w:val="20"/>
          <w:lang w:eastAsia="pt-BR"/>
        </w:rPr>
        <w:t xml:space="preserve"> 2 (Hxk2) é a </w:t>
      </w:r>
      <w:proofErr w:type="spellStart"/>
      <w:r w:rsidRPr="009D2EC3">
        <w:rPr>
          <w:rFonts w:ascii="Source Sans Pro" w:eastAsia="Times New Roman" w:hAnsi="Source Sans Pro" w:cs="Times New Roman"/>
          <w:color w:val="000000"/>
          <w:sz w:val="20"/>
          <w:szCs w:val="20"/>
          <w:lang w:eastAsia="pt-BR"/>
        </w:rPr>
        <w:t>isoforma</w:t>
      </w:r>
      <w:proofErr w:type="spellEnd"/>
      <w:r w:rsidRPr="009D2EC3">
        <w:rPr>
          <w:rFonts w:ascii="Source Sans Pro" w:eastAsia="Times New Roman" w:hAnsi="Source Sans Pro" w:cs="Times New Roman"/>
          <w:color w:val="000000"/>
          <w:sz w:val="20"/>
          <w:szCs w:val="20"/>
          <w:lang w:eastAsia="pt-BR"/>
        </w:rPr>
        <w:t xml:space="preserve"> mais expressa quando a levedura fermenta. Estudos anteriores mostraram que trealose-6-fosfato (T6P) inibiu seletivamente a Hxk2, purificada de levedura, e indicou que o mesmo poderia ocorrer em organismos superiores. O objetivo do presente trabalho é estudar se T6P de fato inibe seletivamente a Hxk2 de levedura in vivo, e se o mesmo efeito seria observado na </w:t>
      </w:r>
      <w:proofErr w:type="spellStart"/>
      <w:r w:rsidRPr="009D2EC3">
        <w:rPr>
          <w:rFonts w:ascii="Source Sans Pro" w:eastAsia="Times New Roman" w:hAnsi="Source Sans Pro" w:cs="Times New Roman"/>
          <w:color w:val="000000"/>
          <w:sz w:val="20"/>
          <w:szCs w:val="20"/>
          <w:lang w:eastAsia="pt-BR"/>
        </w:rPr>
        <w:t>isoforma</w:t>
      </w:r>
      <w:proofErr w:type="spellEnd"/>
      <w:r w:rsidRPr="009D2EC3">
        <w:rPr>
          <w:rFonts w:ascii="Source Sans Pro" w:eastAsia="Times New Roman" w:hAnsi="Source Sans Pro" w:cs="Times New Roman"/>
          <w:color w:val="000000"/>
          <w:sz w:val="20"/>
          <w:szCs w:val="20"/>
          <w:lang w:eastAsia="pt-BR"/>
        </w:rPr>
        <w:t xml:space="preserve"> humana HK2. Além disso, avaliou-se o papel da Hxk2 na repressão da glicose sobre a respiração de levedura. Para isso foram construídas cepas de levedura que expressam apenas uma das </w:t>
      </w:r>
      <w:proofErr w:type="spellStart"/>
      <w:r w:rsidRPr="009D2EC3">
        <w:rPr>
          <w:rFonts w:ascii="Source Sans Pro" w:eastAsia="Times New Roman" w:hAnsi="Source Sans Pro" w:cs="Times New Roman"/>
          <w:color w:val="000000"/>
          <w:sz w:val="20"/>
          <w:szCs w:val="20"/>
          <w:lang w:eastAsia="pt-BR"/>
        </w:rPr>
        <w:t>isoformas</w:t>
      </w:r>
      <w:proofErr w:type="spellEnd"/>
      <w:r w:rsidRPr="009D2EC3">
        <w:rPr>
          <w:rFonts w:ascii="Source Sans Pro" w:eastAsia="Times New Roman" w:hAnsi="Source Sans Pro" w:cs="Times New Roman"/>
          <w:color w:val="000000"/>
          <w:sz w:val="20"/>
          <w:szCs w:val="20"/>
          <w:lang w:eastAsia="pt-BR"/>
        </w:rPr>
        <w:t xml:space="preserve"> de levedura, Hxk2 ou Glk1 e a cepa que não expressa nenhuma das </w:t>
      </w:r>
      <w:proofErr w:type="spellStart"/>
      <w:r w:rsidRPr="009D2EC3">
        <w:rPr>
          <w:rFonts w:ascii="Source Sans Pro" w:eastAsia="Times New Roman" w:hAnsi="Source Sans Pro" w:cs="Times New Roman"/>
          <w:color w:val="000000"/>
          <w:sz w:val="20"/>
          <w:szCs w:val="20"/>
          <w:lang w:eastAsia="pt-BR"/>
        </w:rPr>
        <w:t>isoformas</w:t>
      </w:r>
      <w:proofErr w:type="spellEnd"/>
      <w:r w:rsidRPr="009D2EC3">
        <w:rPr>
          <w:rFonts w:ascii="Source Sans Pro" w:eastAsia="Times New Roman" w:hAnsi="Source Sans Pro" w:cs="Times New Roman"/>
          <w:color w:val="000000"/>
          <w:sz w:val="20"/>
          <w:szCs w:val="20"/>
          <w:lang w:eastAsia="pt-BR"/>
        </w:rPr>
        <w:t>,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hxk1</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hxk2</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glk1). Na cepa deficiente em todas as </w:t>
      </w:r>
      <w:proofErr w:type="spellStart"/>
      <w:r w:rsidRPr="009D2EC3">
        <w:rPr>
          <w:rFonts w:ascii="Source Sans Pro" w:eastAsia="Times New Roman" w:hAnsi="Source Sans Pro" w:cs="Times New Roman"/>
          <w:color w:val="000000"/>
          <w:sz w:val="20"/>
          <w:szCs w:val="20"/>
          <w:lang w:eastAsia="pt-BR"/>
        </w:rPr>
        <w:t>isoformas</w:t>
      </w:r>
      <w:proofErr w:type="spellEnd"/>
      <w:r w:rsidRPr="009D2EC3">
        <w:rPr>
          <w:rFonts w:ascii="Source Sans Pro" w:eastAsia="Times New Roman" w:hAnsi="Source Sans Pro" w:cs="Times New Roman"/>
          <w:color w:val="000000"/>
          <w:sz w:val="20"/>
          <w:szCs w:val="20"/>
          <w:lang w:eastAsia="pt-BR"/>
        </w:rPr>
        <w:t xml:space="preserve"> da levedura, foi introduzida a </w:t>
      </w:r>
      <w:proofErr w:type="spellStart"/>
      <w:r w:rsidRPr="009D2EC3">
        <w:rPr>
          <w:rFonts w:ascii="Source Sans Pro" w:eastAsia="Times New Roman" w:hAnsi="Source Sans Pro" w:cs="Times New Roman"/>
          <w:color w:val="000000"/>
          <w:sz w:val="20"/>
          <w:szCs w:val="20"/>
          <w:lang w:eastAsia="pt-BR"/>
        </w:rPr>
        <w:t>isoforma</w:t>
      </w:r>
      <w:proofErr w:type="spellEnd"/>
      <w:r w:rsidRPr="009D2EC3">
        <w:rPr>
          <w:rFonts w:ascii="Source Sans Pro" w:eastAsia="Times New Roman" w:hAnsi="Source Sans Pro" w:cs="Times New Roman"/>
          <w:color w:val="000000"/>
          <w:sz w:val="20"/>
          <w:szCs w:val="20"/>
          <w:lang w:eastAsia="pt-BR"/>
        </w:rPr>
        <w:t xml:space="preserve"> humana HK2. Foi possível observar que a cepa GLK1, que expressa apenas a </w:t>
      </w:r>
      <w:proofErr w:type="spellStart"/>
      <w:r w:rsidRPr="009D2EC3">
        <w:rPr>
          <w:rFonts w:ascii="Source Sans Pro" w:eastAsia="Times New Roman" w:hAnsi="Source Sans Pro" w:cs="Times New Roman"/>
          <w:color w:val="000000"/>
          <w:sz w:val="20"/>
          <w:szCs w:val="20"/>
          <w:lang w:eastAsia="pt-BR"/>
        </w:rPr>
        <w:t>isoforma</w:t>
      </w:r>
      <w:proofErr w:type="spellEnd"/>
      <w:r w:rsidRPr="009D2EC3">
        <w:rPr>
          <w:rFonts w:ascii="Source Sans Pro" w:eastAsia="Times New Roman" w:hAnsi="Source Sans Pro" w:cs="Times New Roman"/>
          <w:color w:val="000000"/>
          <w:sz w:val="20"/>
          <w:szCs w:val="20"/>
          <w:lang w:eastAsia="pt-BR"/>
        </w:rPr>
        <w:t xml:space="preserve"> Glk1,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hxk1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hxk2 GLK1) apresenta um comportamento diferente da cepa HXK2, que expressa apenas Hxk2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hxk1 HXK2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glk1) e da cepa controle, WT, (que possui todas as </w:t>
      </w:r>
      <w:proofErr w:type="spellStart"/>
      <w:r w:rsidRPr="009D2EC3">
        <w:rPr>
          <w:rFonts w:ascii="Source Sans Pro" w:eastAsia="Times New Roman" w:hAnsi="Source Sans Pro" w:cs="Times New Roman"/>
          <w:color w:val="000000"/>
          <w:sz w:val="20"/>
          <w:szCs w:val="20"/>
          <w:lang w:eastAsia="pt-BR"/>
        </w:rPr>
        <w:t>isoformas</w:t>
      </w:r>
      <w:proofErr w:type="spellEnd"/>
      <w:r w:rsidRPr="009D2EC3">
        <w:rPr>
          <w:rFonts w:ascii="Source Sans Pro" w:eastAsia="Times New Roman" w:hAnsi="Source Sans Pro" w:cs="Times New Roman"/>
          <w:color w:val="000000"/>
          <w:sz w:val="20"/>
          <w:szCs w:val="20"/>
          <w:lang w:eastAsia="pt-BR"/>
        </w:rPr>
        <w:t xml:space="preserve">), apresentando uma taxa de crescimento menor que as demais cepas e consumindo mais oxigênio e menos glicose, mesmo na presença de altas concentrações de glicose. Com esse resultado é possível observar que a ausência de Hxk2 reverte o fenótipo de repressão catabólica, fazendo que, mesmo em elevada concentração de glicose, a célula de levedura respire e não fermente. Verificou-se ainda que, de fato, T6P inibe Hxk2 de levedura, mas não Glk1. Foi possível observar que T6P também inibe a </w:t>
      </w:r>
      <w:proofErr w:type="spellStart"/>
      <w:r w:rsidRPr="009D2EC3">
        <w:rPr>
          <w:rFonts w:ascii="Source Sans Pro" w:eastAsia="Times New Roman" w:hAnsi="Source Sans Pro" w:cs="Times New Roman"/>
          <w:color w:val="000000"/>
          <w:sz w:val="20"/>
          <w:szCs w:val="20"/>
          <w:lang w:eastAsia="pt-BR"/>
        </w:rPr>
        <w:lastRenderedPageBreak/>
        <w:t>isoforma</w:t>
      </w:r>
      <w:proofErr w:type="spellEnd"/>
      <w:r w:rsidRPr="009D2EC3">
        <w:rPr>
          <w:rFonts w:ascii="Source Sans Pro" w:eastAsia="Times New Roman" w:hAnsi="Source Sans Pro" w:cs="Times New Roman"/>
          <w:color w:val="000000"/>
          <w:sz w:val="20"/>
          <w:szCs w:val="20"/>
          <w:lang w:eastAsia="pt-BR"/>
        </w:rPr>
        <w:t xml:space="preserve"> humana da </w:t>
      </w:r>
      <w:proofErr w:type="spellStart"/>
      <w:r w:rsidRPr="009D2EC3">
        <w:rPr>
          <w:rFonts w:ascii="Source Sans Pro" w:eastAsia="Times New Roman" w:hAnsi="Source Sans Pro" w:cs="Times New Roman"/>
          <w:color w:val="000000"/>
          <w:sz w:val="20"/>
          <w:szCs w:val="20"/>
          <w:lang w:eastAsia="pt-BR"/>
        </w:rPr>
        <w:t>hexoquinase</w:t>
      </w:r>
      <w:proofErr w:type="spellEnd"/>
      <w:r w:rsidRPr="009D2EC3">
        <w:rPr>
          <w:rFonts w:ascii="Source Sans Pro" w:eastAsia="Times New Roman" w:hAnsi="Source Sans Pro" w:cs="Times New Roman"/>
          <w:color w:val="000000"/>
          <w:sz w:val="20"/>
          <w:szCs w:val="20"/>
          <w:lang w:eastAsia="pt-BR"/>
        </w:rPr>
        <w:t xml:space="preserve"> 2. Em ambos os casos, inibição das </w:t>
      </w:r>
      <w:proofErr w:type="spellStart"/>
      <w:r w:rsidRPr="009D2EC3">
        <w:rPr>
          <w:rFonts w:ascii="Source Sans Pro" w:eastAsia="Times New Roman" w:hAnsi="Source Sans Pro" w:cs="Times New Roman"/>
          <w:color w:val="000000"/>
          <w:sz w:val="20"/>
          <w:szCs w:val="20"/>
          <w:lang w:eastAsia="pt-BR"/>
        </w:rPr>
        <w:t>isoformas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hexoquinase</w:t>
      </w:r>
      <w:proofErr w:type="spellEnd"/>
      <w:r w:rsidRPr="009D2EC3">
        <w:rPr>
          <w:rFonts w:ascii="Source Sans Pro" w:eastAsia="Times New Roman" w:hAnsi="Source Sans Pro" w:cs="Times New Roman"/>
          <w:color w:val="000000"/>
          <w:sz w:val="20"/>
          <w:szCs w:val="20"/>
          <w:lang w:eastAsia="pt-BR"/>
        </w:rPr>
        <w:t xml:space="preserve"> 2 de levedura e humana, o mecanismo de inibição de T6P parece ser do tipo competitivo.</w:t>
      </w:r>
    </w:p>
    <w:p w14:paraId="5A141D65"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Palavras-chave:</w:t>
      </w:r>
    </w:p>
    <w:p w14:paraId="50B87EC9"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HXK</w:t>
      </w:r>
      <w:proofErr w:type="gramStart"/>
      <w:r w:rsidRPr="009D2EC3">
        <w:rPr>
          <w:rFonts w:ascii="Source Sans Pro" w:eastAsia="Times New Roman" w:hAnsi="Source Sans Pro" w:cs="Times New Roman"/>
          <w:color w:val="000000"/>
          <w:sz w:val="20"/>
          <w:szCs w:val="20"/>
          <w:lang w:eastAsia="pt-BR"/>
        </w:rPr>
        <w:t>2;HK</w:t>
      </w:r>
      <w:proofErr w:type="gramEnd"/>
      <w:r w:rsidRPr="009D2EC3">
        <w:rPr>
          <w:rFonts w:ascii="Source Sans Pro" w:eastAsia="Times New Roman" w:hAnsi="Source Sans Pro" w:cs="Times New Roman"/>
          <w:color w:val="000000"/>
          <w:sz w:val="20"/>
          <w:szCs w:val="20"/>
          <w:lang w:eastAsia="pt-BR"/>
        </w:rPr>
        <w:t xml:space="preserve">2;Câncer;T6P;Efeito </w:t>
      </w:r>
      <w:proofErr w:type="spellStart"/>
      <w:r w:rsidRPr="009D2EC3">
        <w:rPr>
          <w:rFonts w:ascii="Source Sans Pro" w:eastAsia="Times New Roman" w:hAnsi="Source Sans Pro" w:cs="Times New Roman"/>
          <w:color w:val="000000"/>
          <w:sz w:val="20"/>
          <w:szCs w:val="20"/>
          <w:lang w:eastAsia="pt-BR"/>
        </w:rPr>
        <w:t>Warburg;Repressão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catabólica;Saccharmoyces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cerevisiae</w:t>
      </w:r>
      <w:proofErr w:type="spellEnd"/>
    </w:p>
    <w:p w14:paraId="50E4CFB7"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Abstract:</w:t>
      </w:r>
    </w:p>
    <w:p w14:paraId="7501927E"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proofErr w:type="spellStart"/>
      <w:r w:rsidRPr="009D2EC3">
        <w:rPr>
          <w:rFonts w:ascii="Source Sans Pro" w:eastAsia="Times New Roman" w:hAnsi="Source Sans Pro" w:cs="Times New Roman"/>
          <w:color w:val="000000"/>
          <w:sz w:val="20"/>
          <w:szCs w:val="20"/>
          <w:lang w:eastAsia="pt-BR"/>
        </w:rPr>
        <w:t>Cancer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second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leading</w:t>
      </w:r>
      <w:proofErr w:type="spellEnd"/>
      <w:r w:rsidRPr="009D2EC3">
        <w:rPr>
          <w:rFonts w:ascii="Source Sans Pro" w:eastAsia="Times New Roman" w:hAnsi="Source Sans Pro" w:cs="Times New Roman"/>
          <w:color w:val="000000"/>
          <w:sz w:val="20"/>
          <w:szCs w:val="20"/>
          <w:lang w:eastAsia="pt-BR"/>
        </w:rPr>
        <w:t xml:space="preserve"> cause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death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world. </w:t>
      </w:r>
      <w:proofErr w:type="spellStart"/>
      <w:r w:rsidRPr="009D2EC3">
        <w:rPr>
          <w:rFonts w:ascii="Source Sans Pro" w:eastAsia="Times New Roman" w:hAnsi="Source Sans Pro" w:cs="Times New Roman"/>
          <w:color w:val="000000"/>
          <w:sz w:val="20"/>
          <w:szCs w:val="20"/>
          <w:lang w:eastAsia="pt-BR"/>
        </w:rPr>
        <w:t>Studies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carried</w:t>
      </w:r>
      <w:proofErr w:type="spellEnd"/>
      <w:r w:rsidRPr="009D2EC3">
        <w:rPr>
          <w:rFonts w:ascii="Source Sans Pro" w:eastAsia="Times New Roman" w:hAnsi="Source Sans Pro" w:cs="Times New Roman"/>
          <w:color w:val="000000"/>
          <w:sz w:val="20"/>
          <w:szCs w:val="20"/>
          <w:lang w:eastAsia="pt-BR"/>
        </w:rPr>
        <w:t xml:space="preserve"> out </w:t>
      </w:r>
      <w:proofErr w:type="spellStart"/>
      <w:r w:rsidRPr="009D2EC3">
        <w:rPr>
          <w:rFonts w:ascii="Source Sans Pro" w:eastAsia="Times New Roman" w:hAnsi="Source Sans Pro" w:cs="Times New Roman"/>
          <w:color w:val="000000"/>
          <w:sz w:val="20"/>
          <w:szCs w:val="20"/>
          <w:lang w:eastAsia="pt-BR"/>
        </w:rPr>
        <w:t>by</w:t>
      </w:r>
      <w:proofErr w:type="spellEnd"/>
      <w:r w:rsidRPr="009D2EC3">
        <w:rPr>
          <w:rFonts w:ascii="Source Sans Pro" w:eastAsia="Times New Roman" w:hAnsi="Source Sans Pro" w:cs="Times New Roman"/>
          <w:color w:val="000000"/>
          <w:sz w:val="20"/>
          <w:szCs w:val="20"/>
          <w:lang w:eastAsia="pt-BR"/>
        </w:rPr>
        <w:t xml:space="preserve"> Otto Warburg </w:t>
      </w:r>
      <w:proofErr w:type="spellStart"/>
      <w:r w:rsidRPr="009D2EC3">
        <w:rPr>
          <w:rFonts w:ascii="Source Sans Pro" w:eastAsia="Times New Roman" w:hAnsi="Source Sans Pro" w:cs="Times New Roman"/>
          <w:color w:val="000000"/>
          <w:sz w:val="20"/>
          <w:szCs w:val="20"/>
          <w:lang w:eastAsia="pt-BR"/>
        </w:rPr>
        <w:t>showed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tumor </w:t>
      </w:r>
      <w:proofErr w:type="spellStart"/>
      <w:r w:rsidRPr="009D2EC3">
        <w:rPr>
          <w:rFonts w:ascii="Source Sans Pro" w:eastAsia="Times New Roman" w:hAnsi="Source Sans Pro" w:cs="Times New Roman"/>
          <w:color w:val="000000"/>
          <w:sz w:val="20"/>
          <w:szCs w:val="20"/>
          <w:lang w:eastAsia="pt-BR"/>
        </w:rPr>
        <w:t>cells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fermentation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rather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respiration</w:t>
      </w:r>
      <w:proofErr w:type="spellEnd"/>
      <w:r w:rsidRPr="009D2EC3">
        <w:rPr>
          <w:rFonts w:ascii="Source Sans Pro" w:eastAsia="Times New Roman" w:hAnsi="Source Sans Pro" w:cs="Times New Roman"/>
          <w:color w:val="000000"/>
          <w:sz w:val="20"/>
          <w:szCs w:val="20"/>
          <w:lang w:eastAsia="pt-BR"/>
        </w:rPr>
        <w:t xml:space="preserve"> as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major </w:t>
      </w:r>
      <w:proofErr w:type="spellStart"/>
      <w:r w:rsidRPr="009D2EC3">
        <w:rPr>
          <w:rFonts w:ascii="Source Sans Pro" w:eastAsia="Times New Roman" w:hAnsi="Source Sans Pro" w:cs="Times New Roman"/>
          <w:color w:val="000000"/>
          <w:sz w:val="20"/>
          <w:szCs w:val="20"/>
          <w:lang w:eastAsia="pt-BR"/>
        </w:rPr>
        <w:t>metabolism</w:t>
      </w:r>
      <w:proofErr w:type="spellEnd"/>
      <w:r w:rsidRPr="009D2EC3">
        <w:rPr>
          <w:rFonts w:ascii="Source Sans Pro" w:eastAsia="Times New Roman" w:hAnsi="Source Sans Pro" w:cs="Times New Roman"/>
          <w:color w:val="000000"/>
          <w:sz w:val="20"/>
          <w:szCs w:val="20"/>
          <w:lang w:eastAsia="pt-BR"/>
        </w:rPr>
        <w:t xml:space="preserve"> for </w:t>
      </w:r>
      <w:proofErr w:type="spellStart"/>
      <w:r w:rsidRPr="009D2EC3">
        <w:rPr>
          <w:rFonts w:ascii="Source Sans Pro" w:eastAsia="Times New Roman" w:hAnsi="Source Sans Pro" w:cs="Times New Roman"/>
          <w:color w:val="000000"/>
          <w:sz w:val="20"/>
          <w:szCs w:val="20"/>
          <w:lang w:eastAsia="pt-BR"/>
        </w:rPr>
        <w:t>obtaining</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energy</w:t>
      </w:r>
      <w:proofErr w:type="spellEnd"/>
      <w:r w:rsidRPr="009D2EC3">
        <w:rPr>
          <w:rFonts w:ascii="Source Sans Pro" w:eastAsia="Times New Roman" w:hAnsi="Source Sans Pro" w:cs="Times New Roman"/>
          <w:color w:val="000000"/>
          <w:sz w:val="20"/>
          <w:szCs w:val="20"/>
          <w:lang w:eastAsia="pt-BR"/>
        </w:rPr>
        <w:t xml:space="preserve">, as </w:t>
      </w:r>
      <w:proofErr w:type="spellStart"/>
      <w:r w:rsidRPr="009D2EC3">
        <w:rPr>
          <w:rFonts w:ascii="Source Sans Pro" w:eastAsia="Times New Roman" w:hAnsi="Source Sans Pro" w:cs="Times New Roman"/>
          <w:color w:val="000000"/>
          <w:sz w:val="20"/>
          <w:szCs w:val="20"/>
          <w:lang w:eastAsia="pt-BR"/>
        </w:rPr>
        <w:t>expected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even</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presence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oxygen</w:t>
      </w:r>
      <w:proofErr w:type="spellEnd"/>
      <w:r w:rsidRPr="009D2EC3">
        <w:rPr>
          <w:rFonts w:ascii="Source Sans Pro" w:eastAsia="Times New Roman" w:hAnsi="Source Sans Pro" w:cs="Times New Roman"/>
          <w:color w:val="000000"/>
          <w:sz w:val="20"/>
          <w:szCs w:val="20"/>
          <w:lang w:eastAsia="pt-BR"/>
        </w:rPr>
        <w:t xml:space="preserve">. The </w:t>
      </w:r>
      <w:proofErr w:type="spellStart"/>
      <w:r w:rsidRPr="009D2EC3">
        <w:rPr>
          <w:rFonts w:ascii="Source Sans Pro" w:eastAsia="Times New Roman" w:hAnsi="Source Sans Pro" w:cs="Times New Roman"/>
          <w:color w:val="000000"/>
          <w:sz w:val="20"/>
          <w:szCs w:val="20"/>
          <w:lang w:eastAsia="pt-BR"/>
        </w:rPr>
        <w:t>effect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became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known</w:t>
      </w:r>
      <w:proofErr w:type="spellEnd"/>
      <w:r w:rsidRPr="009D2EC3">
        <w:rPr>
          <w:rFonts w:ascii="Source Sans Pro" w:eastAsia="Times New Roman" w:hAnsi="Source Sans Pro" w:cs="Times New Roman"/>
          <w:color w:val="000000"/>
          <w:sz w:val="20"/>
          <w:szCs w:val="20"/>
          <w:lang w:eastAsia="pt-BR"/>
        </w:rPr>
        <w:t xml:space="preserve"> as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Warburg </w:t>
      </w:r>
      <w:proofErr w:type="spellStart"/>
      <w:r w:rsidRPr="009D2EC3">
        <w:rPr>
          <w:rFonts w:ascii="Source Sans Pro" w:eastAsia="Times New Roman" w:hAnsi="Source Sans Pro" w:cs="Times New Roman"/>
          <w:color w:val="000000"/>
          <w:sz w:val="20"/>
          <w:szCs w:val="20"/>
          <w:lang w:eastAsia="pt-BR"/>
        </w:rPr>
        <w:t>Effect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one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most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striking</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features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a </w:t>
      </w:r>
      <w:proofErr w:type="spellStart"/>
      <w:r w:rsidRPr="009D2EC3">
        <w:rPr>
          <w:rFonts w:ascii="Source Sans Pro" w:eastAsia="Times New Roman" w:hAnsi="Source Sans Pro" w:cs="Times New Roman"/>
          <w:color w:val="000000"/>
          <w:sz w:val="20"/>
          <w:szCs w:val="20"/>
          <w:lang w:eastAsia="pt-BR"/>
        </w:rPr>
        <w:t>cancer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where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enzymes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regulate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glycolytic</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pathway</w:t>
      </w:r>
      <w:proofErr w:type="spellEnd"/>
      <w:r w:rsidRPr="009D2EC3">
        <w:rPr>
          <w:rFonts w:ascii="Source Sans Pro" w:eastAsia="Times New Roman" w:hAnsi="Source Sans Pro" w:cs="Times New Roman"/>
          <w:color w:val="000000"/>
          <w:sz w:val="20"/>
          <w:szCs w:val="20"/>
          <w:lang w:eastAsia="pt-BR"/>
        </w:rPr>
        <w:t xml:space="preserve"> are </w:t>
      </w:r>
      <w:proofErr w:type="spellStart"/>
      <w:r w:rsidRPr="009D2EC3">
        <w:rPr>
          <w:rFonts w:ascii="Source Sans Pro" w:eastAsia="Times New Roman" w:hAnsi="Source Sans Pro" w:cs="Times New Roman"/>
          <w:color w:val="000000"/>
          <w:sz w:val="20"/>
          <w:szCs w:val="20"/>
          <w:lang w:eastAsia="pt-BR"/>
        </w:rPr>
        <w:t>overexpressed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route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been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targeted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studies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aiming</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obtaining</w:t>
      </w:r>
      <w:proofErr w:type="spellEnd"/>
      <w:r w:rsidRPr="009D2EC3">
        <w:rPr>
          <w:rFonts w:ascii="Source Sans Pro" w:eastAsia="Times New Roman" w:hAnsi="Source Sans Pro" w:cs="Times New Roman"/>
          <w:color w:val="000000"/>
          <w:sz w:val="20"/>
          <w:szCs w:val="20"/>
          <w:lang w:eastAsia="pt-BR"/>
        </w:rPr>
        <w:t xml:space="preserve"> new </w:t>
      </w:r>
      <w:proofErr w:type="spellStart"/>
      <w:r w:rsidRPr="009D2EC3">
        <w:rPr>
          <w:rFonts w:ascii="Source Sans Pro" w:eastAsia="Times New Roman" w:hAnsi="Source Sans Pro" w:cs="Times New Roman"/>
          <w:color w:val="000000"/>
          <w:sz w:val="20"/>
          <w:szCs w:val="20"/>
          <w:lang w:eastAsia="pt-BR"/>
        </w:rPr>
        <w:t>therapies</w:t>
      </w:r>
      <w:proofErr w:type="spellEnd"/>
      <w:r w:rsidRPr="009D2EC3">
        <w:rPr>
          <w:rFonts w:ascii="Source Sans Pro" w:eastAsia="Times New Roman" w:hAnsi="Source Sans Pro" w:cs="Times New Roman"/>
          <w:color w:val="000000"/>
          <w:sz w:val="20"/>
          <w:szCs w:val="20"/>
          <w:lang w:eastAsia="pt-BR"/>
        </w:rPr>
        <w:t xml:space="preserve"> for </w:t>
      </w:r>
      <w:proofErr w:type="spellStart"/>
      <w:r w:rsidRPr="009D2EC3">
        <w:rPr>
          <w:rFonts w:ascii="Source Sans Pro" w:eastAsia="Times New Roman" w:hAnsi="Source Sans Pro" w:cs="Times New Roman"/>
          <w:color w:val="000000"/>
          <w:sz w:val="20"/>
          <w:szCs w:val="20"/>
          <w:lang w:eastAsia="pt-BR"/>
        </w:rPr>
        <w:t>cancer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Hexokinase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enzyme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catalyzes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first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reaction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glycolytic</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pathway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one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enzymes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overexpressed</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cancer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with</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xml:space="preserve"> 2 (HK2) </w:t>
      </w:r>
      <w:proofErr w:type="spellStart"/>
      <w:r w:rsidRPr="009D2EC3">
        <w:rPr>
          <w:rFonts w:ascii="Source Sans Pro" w:eastAsia="Times New Roman" w:hAnsi="Source Sans Pro" w:cs="Times New Roman"/>
          <w:color w:val="000000"/>
          <w:sz w:val="20"/>
          <w:szCs w:val="20"/>
          <w:lang w:eastAsia="pt-BR"/>
        </w:rPr>
        <w:t>being</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one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stands out in </w:t>
      </w:r>
      <w:proofErr w:type="spellStart"/>
      <w:r w:rsidRPr="009D2EC3">
        <w:rPr>
          <w:rFonts w:ascii="Source Sans Pro" w:eastAsia="Times New Roman" w:hAnsi="Source Sans Pro" w:cs="Times New Roman"/>
          <w:color w:val="000000"/>
          <w:sz w:val="20"/>
          <w:szCs w:val="20"/>
          <w:lang w:eastAsia="pt-BR"/>
        </w:rPr>
        <w:t>this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scenario</w:t>
      </w:r>
      <w:proofErr w:type="spellEnd"/>
      <w:r w:rsidRPr="009D2EC3">
        <w:rPr>
          <w:rFonts w:ascii="Source Sans Pro" w:eastAsia="Times New Roman" w:hAnsi="Source Sans Pro" w:cs="Times New Roman"/>
          <w:color w:val="000000"/>
          <w:sz w:val="20"/>
          <w:szCs w:val="20"/>
          <w:lang w:eastAsia="pt-BR"/>
        </w:rPr>
        <w:t xml:space="preserve">. A similar </w:t>
      </w:r>
      <w:proofErr w:type="spellStart"/>
      <w:r w:rsidRPr="009D2EC3">
        <w:rPr>
          <w:rFonts w:ascii="Source Sans Pro" w:eastAsia="Times New Roman" w:hAnsi="Source Sans Pro" w:cs="Times New Roman"/>
          <w:color w:val="000000"/>
          <w:sz w:val="20"/>
          <w:szCs w:val="20"/>
          <w:lang w:eastAsia="pt-BR"/>
        </w:rPr>
        <w:t>effect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Warburg </w:t>
      </w:r>
      <w:proofErr w:type="spellStart"/>
      <w:r w:rsidRPr="009D2EC3">
        <w:rPr>
          <w:rFonts w:ascii="Source Sans Pro" w:eastAsia="Times New Roman" w:hAnsi="Source Sans Pro" w:cs="Times New Roman"/>
          <w:color w:val="000000"/>
          <w:sz w:val="20"/>
          <w:szCs w:val="20"/>
          <w:lang w:eastAsia="pt-BR"/>
        </w:rPr>
        <w:t>Effect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observed</w:t>
      </w:r>
      <w:proofErr w:type="spellEnd"/>
      <w:r w:rsidRPr="009D2EC3">
        <w:rPr>
          <w:rFonts w:ascii="Source Sans Pro" w:eastAsia="Times New Roman" w:hAnsi="Source Sans Pro" w:cs="Times New Roman"/>
          <w:color w:val="000000"/>
          <w:sz w:val="20"/>
          <w:szCs w:val="20"/>
          <w:lang w:eastAsia="pt-BR"/>
        </w:rPr>
        <w:t xml:space="preserve"> in Saccharomyces </w:t>
      </w:r>
      <w:proofErr w:type="spellStart"/>
      <w:r w:rsidRPr="009D2EC3">
        <w:rPr>
          <w:rFonts w:ascii="Source Sans Pro" w:eastAsia="Times New Roman" w:hAnsi="Source Sans Pro" w:cs="Times New Roman"/>
          <w:color w:val="000000"/>
          <w:sz w:val="20"/>
          <w:szCs w:val="20"/>
          <w:lang w:eastAsia="pt-BR"/>
        </w:rPr>
        <w:t>cerevisiae</w:t>
      </w:r>
      <w:proofErr w:type="spellEnd"/>
      <w:r w:rsidRPr="009D2EC3">
        <w:rPr>
          <w:rFonts w:ascii="Source Sans Pro" w:eastAsia="Times New Roman" w:hAnsi="Source Sans Pro" w:cs="Times New Roman"/>
          <w:color w:val="000000"/>
          <w:sz w:val="20"/>
          <w:szCs w:val="20"/>
          <w:lang w:eastAsia="pt-BR"/>
        </w:rPr>
        <w:t xml:space="preserve">, glucose </w:t>
      </w:r>
      <w:proofErr w:type="spellStart"/>
      <w:r w:rsidRPr="009D2EC3">
        <w:rPr>
          <w:rFonts w:ascii="Source Sans Pro" w:eastAsia="Times New Roman" w:hAnsi="Source Sans Pro" w:cs="Times New Roman"/>
          <w:color w:val="000000"/>
          <w:sz w:val="20"/>
          <w:szCs w:val="20"/>
          <w:lang w:eastAsia="pt-BR"/>
        </w:rPr>
        <w:t>repression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Under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certain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conditions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ferments</w:t>
      </w:r>
      <w:proofErr w:type="spellEnd"/>
      <w:r w:rsidRPr="009D2EC3">
        <w:rPr>
          <w:rFonts w:ascii="Source Sans Pro" w:eastAsia="Times New Roman" w:hAnsi="Source Sans Pro" w:cs="Times New Roman"/>
          <w:color w:val="000000"/>
          <w:sz w:val="20"/>
          <w:szCs w:val="20"/>
          <w:lang w:eastAsia="pt-BR"/>
        </w:rPr>
        <w:t xml:space="preserve"> glucose, </w:t>
      </w:r>
      <w:proofErr w:type="spellStart"/>
      <w:r w:rsidRPr="009D2EC3">
        <w:rPr>
          <w:rFonts w:ascii="Source Sans Pro" w:eastAsia="Times New Roman" w:hAnsi="Source Sans Pro" w:cs="Times New Roman"/>
          <w:color w:val="000000"/>
          <w:sz w:val="20"/>
          <w:szCs w:val="20"/>
          <w:lang w:eastAsia="pt-BR"/>
        </w:rPr>
        <w:t>even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aerobically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presenting</w:t>
      </w:r>
      <w:proofErr w:type="spellEnd"/>
      <w:r w:rsidRPr="009D2EC3">
        <w:rPr>
          <w:rFonts w:ascii="Source Sans Pro" w:eastAsia="Times New Roman" w:hAnsi="Source Sans Pro" w:cs="Times New Roman"/>
          <w:color w:val="000000"/>
          <w:sz w:val="20"/>
          <w:szCs w:val="20"/>
          <w:lang w:eastAsia="pt-BR"/>
        </w:rPr>
        <w:t xml:space="preserve"> a </w:t>
      </w:r>
      <w:proofErr w:type="spellStart"/>
      <w:r w:rsidRPr="009D2EC3">
        <w:rPr>
          <w:rFonts w:ascii="Source Sans Pro" w:eastAsia="Times New Roman" w:hAnsi="Source Sans Pro" w:cs="Times New Roman"/>
          <w:color w:val="000000"/>
          <w:sz w:val="20"/>
          <w:szCs w:val="20"/>
          <w:lang w:eastAsia="pt-BR"/>
        </w:rPr>
        <w:t>metabolism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mimics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a </w:t>
      </w:r>
      <w:proofErr w:type="spellStart"/>
      <w:r w:rsidRPr="009D2EC3">
        <w:rPr>
          <w:rFonts w:ascii="Source Sans Pro" w:eastAsia="Times New Roman" w:hAnsi="Source Sans Pro" w:cs="Times New Roman"/>
          <w:color w:val="000000"/>
          <w:sz w:val="20"/>
          <w:szCs w:val="20"/>
          <w:lang w:eastAsia="pt-BR"/>
        </w:rPr>
        <w:t>cancer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Similarly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Hexokinase</w:t>
      </w:r>
      <w:proofErr w:type="spellEnd"/>
      <w:r w:rsidRPr="009D2EC3">
        <w:rPr>
          <w:rFonts w:ascii="Source Sans Pro" w:eastAsia="Times New Roman" w:hAnsi="Source Sans Pro" w:cs="Times New Roman"/>
          <w:color w:val="000000"/>
          <w:sz w:val="20"/>
          <w:szCs w:val="20"/>
          <w:lang w:eastAsia="pt-BR"/>
        </w:rPr>
        <w:t xml:space="preserve"> 2 (Hxk2)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most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expressed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during</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fermentation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Previous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studies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have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shown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trehalose-6-phosphate (T6P) </w:t>
      </w:r>
      <w:proofErr w:type="spellStart"/>
      <w:r w:rsidRPr="009D2EC3">
        <w:rPr>
          <w:rFonts w:ascii="Source Sans Pro" w:eastAsia="Times New Roman" w:hAnsi="Source Sans Pro" w:cs="Times New Roman"/>
          <w:color w:val="000000"/>
          <w:sz w:val="20"/>
          <w:szCs w:val="20"/>
          <w:lang w:eastAsia="pt-BR"/>
        </w:rPr>
        <w:t>selectively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inhibited</w:t>
      </w:r>
      <w:proofErr w:type="spellEnd"/>
      <w:r w:rsidRPr="009D2EC3">
        <w:rPr>
          <w:rFonts w:ascii="Source Sans Pro" w:eastAsia="Times New Roman" w:hAnsi="Source Sans Pro" w:cs="Times New Roman"/>
          <w:color w:val="000000"/>
          <w:sz w:val="20"/>
          <w:szCs w:val="20"/>
          <w:lang w:eastAsia="pt-BR"/>
        </w:rPr>
        <w:t xml:space="preserve"> Hxk2, </w:t>
      </w:r>
      <w:proofErr w:type="spellStart"/>
      <w:r w:rsidRPr="009D2EC3">
        <w:rPr>
          <w:rFonts w:ascii="Source Sans Pro" w:eastAsia="Times New Roman" w:hAnsi="Source Sans Pro" w:cs="Times New Roman"/>
          <w:color w:val="000000"/>
          <w:sz w:val="20"/>
          <w:szCs w:val="20"/>
          <w:lang w:eastAsia="pt-BR"/>
        </w:rPr>
        <w:t>purified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from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indicated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same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could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occur</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higher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organisms</w:t>
      </w:r>
      <w:proofErr w:type="spellEnd"/>
      <w:r w:rsidRPr="009D2EC3">
        <w:rPr>
          <w:rFonts w:ascii="Source Sans Pro" w:eastAsia="Times New Roman" w:hAnsi="Source Sans Pro" w:cs="Times New Roman"/>
          <w:color w:val="000000"/>
          <w:sz w:val="20"/>
          <w:szCs w:val="20"/>
          <w:lang w:eastAsia="pt-BR"/>
        </w:rPr>
        <w:t xml:space="preserve">. The </w:t>
      </w:r>
      <w:proofErr w:type="spellStart"/>
      <w:r w:rsidRPr="009D2EC3">
        <w:rPr>
          <w:rFonts w:ascii="Source Sans Pro" w:eastAsia="Times New Roman" w:hAnsi="Source Sans Pro" w:cs="Times New Roman"/>
          <w:color w:val="000000"/>
          <w:sz w:val="20"/>
          <w:szCs w:val="20"/>
          <w:lang w:eastAsia="pt-BR"/>
        </w:rPr>
        <w:t>aim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work</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study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whether</w:t>
      </w:r>
      <w:proofErr w:type="spellEnd"/>
      <w:r w:rsidRPr="009D2EC3">
        <w:rPr>
          <w:rFonts w:ascii="Source Sans Pro" w:eastAsia="Times New Roman" w:hAnsi="Source Sans Pro" w:cs="Times New Roman"/>
          <w:color w:val="000000"/>
          <w:sz w:val="20"/>
          <w:szCs w:val="20"/>
          <w:lang w:eastAsia="pt-BR"/>
        </w:rPr>
        <w:t xml:space="preserve"> T6P in </w:t>
      </w:r>
      <w:proofErr w:type="spellStart"/>
      <w:r w:rsidRPr="009D2EC3">
        <w:rPr>
          <w:rFonts w:ascii="Source Sans Pro" w:eastAsia="Times New Roman" w:hAnsi="Source Sans Pro" w:cs="Times New Roman"/>
          <w:color w:val="000000"/>
          <w:sz w:val="20"/>
          <w:szCs w:val="20"/>
          <w:lang w:eastAsia="pt-BR"/>
        </w:rPr>
        <w:t>fact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selectively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inhibits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Hxk2 in vivo,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whether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same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effect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would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observed</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human</w:t>
      </w:r>
      <w:proofErr w:type="spellEnd"/>
      <w:r w:rsidRPr="009D2EC3">
        <w:rPr>
          <w:rFonts w:ascii="Source Sans Pro" w:eastAsia="Times New Roman" w:hAnsi="Source Sans Pro" w:cs="Times New Roman"/>
          <w:color w:val="000000"/>
          <w:sz w:val="20"/>
          <w:szCs w:val="20"/>
          <w:lang w:eastAsia="pt-BR"/>
        </w:rPr>
        <w:t xml:space="preserve"> HK2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addition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role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Hxk2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suppression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glucose </w:t>
      </w:r>
      <w:proofErr w:type="spellStart"/>
      <w:r w:rsidRPr="009D2EC3">
        <w:rPr>
          <w:rFonts w:ascii="Source Sans Pro" w:eastAsia="Times New Roman" w:hAnsi="Source Sans Pro" w:cs="Times New Roman"/>
          <w:color w:val="000000"/>
          <w:sz w:val="20"/>
          <w:szCs w:val="20"/>
          <w:lang w:eastAsia="pt-BR"/>
        </w:rPr>
        <w:t>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respiration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studied</w:t>
      </w:r>
      <w:proofErr w:type="spellEnd"/>
      <w:r w:rsidRPr="009D2EC3">
        <w:rPr>
          <w:rFonts w:ascii="Source Sans Pro" w:eastAsia="Times New Roman" w:hAnsi="Source Sans Pro" w:cs="Times New Roman"/>
          <w:color w:val="000000"/>
          <w:sz w:val="20"/>
          <w:szCs w:val="20"/>
          <w:lang w:eastAsia="pt-BR"/>
        </w:rPr>
        <w:t xml:space="preserve">. For </w:t>
      </w:r>
      <w:proofErr w:type="spellStart"/>
      <w:r w:rsidRPr="009D2EC3">
        <w:rPr>
          <w:rFonts w:ascii="Source Sans Pro" w:eastAsia="Times New Roman" w:hAnsi="Source Sans Pro" w:cs="Times New Roman"/>
          <w:color w:val="000000"/>
          <w:sz w:val="20"/>
          <w:szCs w:val="20"/>
          <w:lang w:eastAsia="pt-BR"/>
        </w:rPr>
        <w:t>this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purpose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strains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were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constructed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express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only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one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isoforms</w:t>
      </w:r>
      <w:proofErr w:type="spellEnd"/>
      <w:r w:rsidRPr="009D2EC3">
        <w:rPr>
          <w:rFonts w:ascii="Source Sans Pro" w:eastAsia="Times New Roman" w:hAnsi="Source Sans Pro" w:cs="Times New Roman"/>
          <w:color w:val="000000"/>
          <w:sz w:val="20"/>
          <w:szCs w:val="20"/>
          <w:lang w:eastAsia="pt-BR"/>
        </w:rPr>
        <w:t xml:space="preserve">, Hxk2 </w:t>
      </w:r>
      <w:proofErr w:type="spellStart"/>
      <w:r w:rsidRPr="009D2EC3">
        <w:rPr>
          <w:rFonts w:ascii="Source Sans Pro" w:eastAsia="Times New Roman" w:hAnsi="Source Sans Pro" w:cs="Times New Roman"/>
          <w:color w:val="000000"/>
          <w:sz w:val="20"/>
          <w:szCs w:val="20"/>
          <w:lang w:eastAsia="pt-BR"/>
        </w:rPr>
        <w:t>or</w:t>
      </w:r>
      <w:proofErr w:type="spellEnd"/>
      <w:r w:rsidRPr="009D2EC3">
        <w:rPr>
          <w:rFonts w:ascii="Source Sans Pro" w:eastAsia="Times New Roman" w:hAnsi="Source Sans Pro" w:cs="Times New Roman"/>
          <w:color w:val="000000"/>
          <w:sz w:val="20"/>
          <w:szCs w:val="20"/>
          <w:lang w:eastAsia="pt-BR"/>
        </w:rPr>
        <w:t xml:space="preserve"> Glk1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does </w:t>
      </w:r>
      <w:proofErr w:type="spellStart"/>
      <w:r w:rsidRPr="009D2EC3">
        <w:rPr>
          <w:rFonts w:ascii="Source Sans Pro" w:eastAsia="Times New Roman" w:hAnsi="Source Sans Pro" w:cs="Times New Roman"/>
          <w:color w:val="000000"/>
          <w:sz w:val="20"/>
          <w:szCs w:val="20"/>
          <w:lang w:eastAsia="pt-BR"/>
        </w:rPr>
        <w:t>not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express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isoforms</w:t>
      </w:r>
      <w:proofErr w:type="spellEnd"/>
      <w:r w:rsidRPr="009D2EC3">
        <w:rPr>
          <w:rFonts w:ascii="Source Sans Pro" w:eastAsia="Times New Roman" w:hAnsi="Source Sans Pro" w:cs="Times New Roman"/>
          <w:color w:val="000000"/>
          <w:sz w:val="20"/>
          <w:szCs w:val="20"/>
          <w:lang w:eastAsia="pt-BR"/>
        </w:rPr>
        <w:t>,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hxk1</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hxk2</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glk1). The </w:t>
      </w:r>
      <w:proofErr w:type="spellStart"/>
      <w:r w:rsidRPr="009D2EC3">
        <w:rPr>
          <w:rFonts w:ascii="Source Sans Pro" w:eastAsia="Times New Roman" w:hAnsi="Source Sans Pro" w:cs="Times New Roman"/>
          <w:color w:val="000000"/>
          <w:sz w:val="20"/>
          <w:szCs w:val="20"/>
          <w:lang w:eastAsia="pt-BR"/>
        </w:rPr>
        <w:t>human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xml:space="preserve"> HK2 </w:t>
      </w:r>
      <w:proofErr w:type="spellStart"/>
      <w:r w:rsidRPr="009D2EC3">
        <w:rPr>
          <w:rFonts w:ascii="Source Sans Pro" w:eastAsia="Times New Roman" w:hAnsi="Source Sans Pro" w:cs="Times New Roman"/>
          <w:color w:val="000000"/>
          <w:sz w:val="20"/>
          <w:szCs w:val="20"/>
          <w:lang w:eastAsia="pt-BR"/>
        </w:rPr>
        <w:t>was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introduced</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deficient</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all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isoforms</w:t>
      </w:r>
      <w:proofErr w:type="spellEnd"/>
      <w:r w:rsidRPr="009D2EC3">
        <w:rPr>
          <w:rFonts w:ascii="Source Sans Pro" w:eastAsia="Times New Roman" w:hAnsi="Source Sans Pro" w:cs="Times New Roman"/>
          <w:color w:val="000000"/>
          <w:sz w:val="20"/>
          <w:szCs w:val="20"/>
          <w:lang w:eastAsia="pt-BR"/>
        </w:rPr>
        <w:t xml:space="preserve">. It </w:t>
      </w:r>
      <w:proofErr w:type="spellStart"/>
      <w:r w:rsidRPr="009D2EC3">
        <w:rPr>
          <w:rFonts w:ascii="Source Sans Pro" w:eastAsia="Times New Roman" w:hAnsi="Source Sans Pro" w:cs="Times New Roman"/>
          <w:color w:val="000000"/>
          <w:sz w:val="20"/>
          <w:szCs w:val="20"/>
          <w:lang w:eastAsia="pt-BR"/>
        </w:rPr>
        <w:t>was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possible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observe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GLK1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which</w:t>
      </w:r>
      <w:proofErr w:type="spellEnd"/>
      <w:r w:rsidRPr="009D2EC3">
        <w:rPr>
          <w:rFonts w:ascii="Source Sans Pro" w:eastAsia="Times New Roman" w:hAnsi="Source Sans Pro" w:cs="Times New Roman"/>
          <w:color w:val="000000"/>
          <w:sz w:val="20"/>
          <w:szCs w:val="20"/>
          <w:lang w:eastAsia="pt-BR"/>
        </w:rPr>
        <w:t xml:space="preserve"> expresses </w:t>
      </w:r>
      <w:proofErr w:type="spellStart"/>
      <w:r w:rsidRPr="009D2EC3">
        <w:rPr>
          <w:rFonts w:ascii="Source Sans Pro" w:eastAsia="Times New Roman" w:hAnsi="Source Sans Pro" w:cs="Times New Roman"/>
          <w:color w:val="000000"/>
          <w:sz w:val="20"/>
          <w:szCs w:val="20"/>
          <w:lang w:eastAsia="pt-BR"/>
        </w:rPr>
        <w:t>only</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Glk1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hxk1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hxk2 GLK1) </w:t>
      </w:r>
      <w:proofErr w:type="spellStart"/>
      <w:r w:rsidRPr="009D2EC3">
        <w:rPr>
          <w:rFonts w:ascii="Source Sans Pro" w:eastAsia="Times New Roman" w:hAnsi="Source Sans Pro" w:cs="Times New Roman"/>
          <w:color w:val="000000"/>
          <w:sz w:val="20"/>
          <w:szCs w:val="20"/>
          <w:lang w:eastAsia="pt-BR"/>
        </w:rPr>
        <w:t>presents</w:t>
      </w:r>
      <w:proofErr w:type="spellEnd"/>
      <w:r w:rsidRPr="009D2EC3">
        <w:rPr>
          <w:rFonts w:ascii="Source Sans Pro" w:eastAsia="Times New Roman" w:hAnsi="Source Sans Pro" w:cs="Times New Roman"/>
          <w:color w:val="000000"/>
          <w:sz w:val="20"/>
          <w:szCs w:val="20"/>
          <w:lang w:eastAsia="pt-BR"/>
        </w:rPr>
        <w:t xml:space="preserve"> a </w:t>
      </w:r>
      <w:proofErr w:type="spellStart"/>
      <w:r w:rsidRPr="009D2EC3">
        <w:rPr>
          <w:rFonts w:ascii="Source Sans Pro" w:eastAsia="Times New Roman" w:hAnsi="Source Sans Pro" w:cs="Times New Roman"/>
          <w:color w:val="000000"/>
          <w:sz w:val="20"/>
          <w:szCs w:val="20"/>
          <w:lang w:eastAsia="pt-BR"/>
        </w:rPr>
        <w:t>different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behavior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from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HXK2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which</w:t>
      </w:r>
      <w:proofErr w:type="spellEnd"/>
      <w:r w:rsidRPr="009D2EC3">
        <w:rPr>
          <w:rFonts w:ascii="Source Sans Pro" w:eastAsia="Times New Roman" w:hAnsi="Source Sans Pro" w:cs="Times New Roman"/>
          <w:color w:val="000000"/>
          <w:sz w:val="20"/>
          <w:szCs w:val="20"/>
          <w:lang w:eastAsia="pt-BR"/>
        </w:rPr>
        <w:t xml:space="preserve"> expresses </w:t>
      </w:r>
      <w:proofErr w:type="spellStart"/>
      <w:r w:rsidRPr="009D2EC3">
        <w:rPr>
          <w:rFonts w:ascii="Source Sans Pro" w:eastAsia="Times New Roman" w:hAnsi="Source Sans Pro" w:cs="Times New Roman"/>
          <w:color w:val="000000"/>
          <w:sz w:val="20"/>
          <w:szCs w:val="20"/>
          <w:lang w:eastAsia="pt-BR"/>
        </w:rPr>
        <w:t>only</w:t>
      </w:r>
      <w:proofErr w:type="spellEnd"/>
      <w:r w:rsidRPr="009D2EC3">
        <w:rPr>
          <w:rFonts w:ascii="Source Sans Pro" w:eastAsia="Times New Roman" w:hAnsi="Source Sans Pro" w:cs="Times New Roman"/>
          <w:color w:val="000000"/>
          <w:sz w:val="20"/>
          <w:szCs w:val="20"/>
          <w:lang w:eastAsia="pt-BR"/>
        </w:rPr>
        <w:t xml:space="preserve"> Hxk2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hxk1 HXK2 </w:t>
      </w:r>
      <w:r w:rsidRPr="009D2EC3">
        <w:rPr>
          <w:rFonts w:ascii="Calibri" w:eastAsia="Times New Roman" w:hAnsi="Calibri" w:cs="Calibri"/>
          <w:color w:val="000000"/>
          <w:sz w:val="20"/>
          <w:szCs w:val="20"/>
          <w:lang w:eastAsia="pt-BR"/>
        </w:rPr>
        <w:t>Δ</w:t>
      </w:r>
      <w:r w:rsidRPr="009D2EC3">
        <w:rPr>
          <w:rFonts w:ascii="Source Sans Pro" w:eastAsia="Times New Roman" w:hAnsi="Source Sans Pro" w:cs="Times New Roman"/>
          <w:color w:val="000000"/>
          <w:sz w:val="20"/>
          <w:szCs w:val="20"/>
          <w:lang w:eastAsia="pt-BR"/>
        </w:rPr>
        <w:t xml:space="preserve">glk1)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t>
      </w:r>
      <w:proofErr w:type="spellStart"/>
      <w:r w:rsidRPr="009D2EC3">
        <w:rPr>
          <w:rFonts w:ascii="Source Sans Pro" w:eastAsia="Times New Roman" w:hAnsi="Source Sans Pro" w:cs="Times New Roman"/>
          <w:color w:val="000000"/>
          <w:sz w:val="20"/>
          <w:szCs w:val="20"/>
          <w:lang w:eastAsia="pt-BR"/>
        </w:rPr>
        <w:t>control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which</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isoforms</w:t>
      </w:r>
      <w:proofErr w:type="spellEnd"/>
      <w:r w:rsidRPr="009D2EC3">
        <w:rPr>
          <w:rFonts w:ascii="Source Sans Pro" w:eastAsia="Times New Roman" w:hAnsi="Source Sans Pro" w:cs="Times New Roman"/>
          <w:color w:val="000000"/>
          <w:sz w:val="20"/>
          <w:szCs w:val="20"/>
          <w:lang w:eastAsia="pt-BR"/>
        </w:rPr>
        <w:t xml:space="preserve">. The GLK1 </w:t>
      </w:r>
      <w:proofErr w:type="spellStart"/>
      <w:r w:rsidRPr="009D2EC3">
        <w:rPr>
          <w:rFonts w:ascii="Source Sans Pro" w:eastAsia="Times New Roman" w:hAnsi="Source Sans Pro" w:cs="Times New Roman"/>
          <w:color w:val="000000"/>
          <w:sz w:val="20"/>
          <w:szCs w:val="20"/>
          <w:lang w:eastAsia="pt-BR"/>
        </w:rPr>
        <w:t>strain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presents</w:t>
      </w:r>
      <w:proofErr w:type="spellEnd"/>
      <w:r w:rsidRPr="009D2EC3">
        <w:rPr>
          <w:rFonts w:ascii="Source Sans Pro" w:eastAsia="Times New Roman" w:hAnsi="Source Sans Pro" w:cs="Times New Roman"/>
          <w:color w:val="000000"/>
          <w:sz w:val="20"/>
          <w:szCs w:val="20"/>
          <w:lang w:eastAsia="pt-BR"/>
        </w:rPr>
        <w:t xml:space="preserve"> a </w:t>
      </w:r>
      <w:proofErr w:type="spellStart"/>
      <w:r w:rsidRPr="009D2EC3">
        <w:rPr>
          <w:rFonts w:ascii="Source Sans Pro" w:eastAsia="Times New Roman" w:hAnsi="Source Sans Pro" w:cs="Times New Roman"/>
          <w:color w:val="000000"/>
          <w:sz w:val="20"/>
          <w:szCs w:val="20"/>
          <w:lang w:eastAsia="pt-BR"/>
        </w:rPr>
        <w:t>lower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growth</w:t>
      </w:r>
      <w:proofErr w:type="spellEnd"/>
      <w:r w:rsidRPr="009D2EC3">
        <w:rPr>
          <w:rFonts w:ascii="Source Sans Pro" w:eastAsia="Times New Roman" w:hAnsi="Source Sans Pro" w:cs="Times New Roman"/>
          <w:color w:val="000000"/>
          <w:sz w:val="20"/>
          <w:szCs w:val="20"/>
          <w:lang w:eastAsia="pt-BR"/>
        </w:rPr>
        <w:t xml:space="preserve"> rate </w:t>
      </w:r>
      <w:proofErr w:type="spellStart"/>
      <w:r w:rsidRPr="009D2EC3">
        <w:rPr>
          <w:rFonts w:ascii="Source Sans Pro" w:eastAsia="Times New Roman" w:hAnsi="Source Sans Pro" w:cs="Times New Roman"/>
          <w:color w:val="000000"/>
          <w:sz w:val="20"/>
          <w:szCs w:val="20"/>
          <w:lang w:eastAsia="pt-BR"/>
        </w:rPr>
        <w:t>than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other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strains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consumes more </w:t>
      </w:r>
      <w:proofErr w:type="spellStart"/>
      <w:r w:rsidRPr="009D2EC3">
        <w:rPr>
          <w:rFonts w:ascii="Source Sans Pro" w:eastAsia="Times New Roman" w:hAnsi="Source Sans Pro" w:cs="Times New Roman"/>
          <w:color w:val="000000"/>
          <w:sz w:val="20"/>
          <w:szCs w:val="20"/>
          <w:lang w:eastAsia="pt-BR"/>
        </w:rPr>
        <w:t>oxygen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less</w:t>
      </w:r>
      <w:proofErr w:type="spellEnd"/>
      <w:r w:rsidRPr="009D2EC3">
        <w:rPr>
          <w:rFonts w:ascii="Source Sans Pro" w:eastAsia="Times New Roman" w:hAnsi="Source Sans Pro" w:cs="Times New Roman"/>
          <w:color w:val="000000"/>
          <w:sz w:val="20"/>
          <w:szCs w:val="20"/>
          <w:lang w:eastAsia="pt-BR"/>
        </w:rPr>
        <w:t xml:space="preserve"> glucose, </w:t>
      </w:r>
      <w:proofErr w:type="spellStart"/>
      <w:r w:rsidRPr="009D2EC3">
        <w:rPr>
          <w:rFonts w:ascii="Source Sans Pro" w:eastAsia="Times New Roman" w:hAnsi="Source Sans Pro" w:cs="Times New Roman"/>
          <w:color w:val="000000"/>
          <w:sz w:val="20"/>
          <w:szCs w:val="20"/>
          <w:lang w:eastAsia="pt-BR"/>
        </w:rPr>
        <w:t>even</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presence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high glucose </w:t>
      </w:r>
      <w:proofErr w:type="spellStart"/>
      <w:r w:rsidRPr="009D2EC3">
        <w:rPr>
          <w:rFonts w:ascii="Source Sans Pro" w:eastAsia="Times New Roman" w:hAnsi="Source Sans Pro" w:cs="Times New Roman"/>
          <w:color w:val="000000"/>
          <w:sz w:val="20"/>
          <w:szCs w:val="20"/>
          <w:lang w:eastAsia="pt-BR"/>
        </w:rPr>
        <w:t>concentrations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With</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results</w:t>
      </w:r>
      <w:proofErr w:type="spellEnd"/>
      <w:r w:rsidRPr="009D2EC3">
        <w:rPr>
          <w:rFonts w:ascii="Source Sans Pro" w:eastAsia="Times New Roman" w:hAnsi="Source Sans Pro" w:cs="Times New Roman"/>
          <w:color w:val="000000"/>
          <w:sz w:val="20"/>
          <w:szCs w:val="20"/>
          <w:lang w:eastAsia="pt-BR"/>
        </w:rPr>
        <w:t xml:space="preserve">, it </w:t>
      </w:r>
      <w:proofErr w:type="spellStart"/>
      <w:r w:rsidRPr="009D2EC3">
        <w:rPr>
          <w:rFonts w:ascii="Source Sans Pro" w:eastAsia="Times New Roman" w:hAnsi="Source Sans Pro" w:cs="Times New Roman"/>
          <w:color w:val="000000"/>
          <w:sz w:val="20"/>
          <w:szCs w:val="20"/>
          <w:lang w:eastAsia="pt-BR"/>
        </w:rPr>
        <w:t>is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possible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observe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absence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Hxk2 reverses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glucose </w:t>
      </w:r>
      <w:proofErr w:type="spellStart"/>
      <w:r w:rsidRPr="009D2EC3">
        <w:rPr>
          <w:rFonts w:ascii="Source Sans Pro" w:eastAsia="Times New Roman" w:hAnsi="Source Sans Pro" w:cs="Times New Roman"/>
          <w:color w:val="000000"/>
          <w:sz w:val="20"/>
          <w:szCs w:val="20"/>
          <w:lang w:eastAsia="pt-BR"/>
        </w:rPr>
        <w:t>repression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phenotype</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which</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will</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not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ferment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will</w:t>
      </w:r>
      <w:proofErr w:type="spellEnd"/>
      <w:r w:rsidRPr="009D2EC3">
        <w:rPr>
          <w:rFonts w:ascii="Source Sans Pro" w:eastAsia="Times New Roman" w:hAnsi="Source Sans Pro" w:cs="Times New Roman"/>
          <w:color w:val="000000"/>
          <w:sz w:val="20"/>
          <w:szCs w:val="20"/>
          <w:lang w:eastAsia="pt-BR"/>
        </w:rPr>
        <w:t xml:space="preserve"> use </w:t>
      </w:r>
      <w:proofErr w:type="spellStart"/>
      <w:r w:rsidRPr="009D2EC3">
        <w:rPr>
          <w:rFonts w:ascii="Source Sans Pro" w:eastAsia="Times New Roman" w:hAnsi="Source Sans Pro" w:cs="Times New Roman"/>
          <w:color w:val="000000"/>
          <w:sz w:val="20"/>
          <w:szCs w:val="20"/>
          <w:lang w:eastAsia="pt-BR"/>
        </w:rPr>
        <w:t>cellular</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respiration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obtain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energy</w:t>
      </w:r>
      <w:proofErr w:type="spellEnd"/>
      <w:r w:rsidRPr="009D2EC3">
        <w:rPr>
          <w:rFonts w:ascii="Source Sans Pro" w:eastAsia="Times New Roman" w:hAnsi="Source Sans Pro" w:cs="Times New Roman"/>
          <w:color w:val="000000"/>
          <w:sz w:val="20"/>
          <w:szCs w:val="20"/>
          <w:lang w:eastAsia="pt-BR"/>
        </w:rPr>
        <w:t xml:space="preserve">. It </w:t>
      </w:r>
      <w:proofErr w:type="spellStart"/>
      <w:r w:rsidRPr="009D2EC3">
        <w:rPr>
          <w:rFonts w:ascii="Source Sans Pro" w:eastAsia="Times New Roman" w:hAnsi="Source Sans Pro" w:cs="Times New Roman"/>
          <w:color w:val="000000"/>
          <w:sz w:val="20"/>
          <w:szCs w:val="20"/>
          <w:lang w:eastAsia="pt-BR"/>
        </w:rPr>
        <w:t>was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also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noticed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in </w:t>
      </w:r>
      <w:proofErr w:type="spellStart"/>
      <w:r w:rsidRPr="009D2EC3">
        <w:rPr>
          <w:rFonts w:ascii="Source Sans Pro" w:eastAsia="Times New Roman" w:hAnsi="Source Sans Pro" w:cs="Times New Roman"/>
          <w:color w:val="000000"/>
          <w:sz w:val="20"/>
          <w:szCs w:val="20"/>
          <w:lang w:eastAsia="pt-BR"/>
        </w:rPr>
        <w:t>fact</w:t>
      </w:r>
      <w:proofErr w:type="spellEnd"/>
      <w:r w:rsidRPr="009D2EC3">
        <w:rPr>
          <w:rFonts w:ascii="Source Sans Pro" w:eastAsia="Times New Roman" w:hAnsi="Source Sans Pro" w:cs="Times New Roman"/>
          <w:color w:val="000000"/>
          <w:sz w:val="20"/>
          <w:szCs w:val="20"/>
          <w:lang w:eastAsia="pt-BR"/>
        </w:rPr>
        <w:t xml:space="preserve">, T6P </w:t>
      </w:r>
      <w:proofErr w:type="spellStart"/>
      <w:r w:rsidRPr="009D2EC3">
        <w:rPr>
          <w:rFonts w:ascii="Source Sans Pro" w:eastAsia="Times New Roman" w:hAnsi="Source Sans Pro" w:cs="Times New Roman"/>
          <w:color w:val="000000"/>
          <w:sz w:val="20"/>
          <w:szCs w:val="20"/>
          <w:lang w:eastAsia="pt-BR"/>
        </w:rPr>
        <w:t>inhibits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Hxk2, </w:t>
      </w:r>
      <w:proofErr w:type="spellStart"/>
      <w:r w:rsidRPr="009D2EC3">
        <w:rPr>
          <w:rFonts w:ascii="Source Sans Pro" w:eastAsia="Times New Roman" w:hAnsi="Source Sans Pro" w:cs="Times New Roman"/>
          <w:color w:val="000000"/>
          <w:sz w:val="20"/>
          <w:szCs w:val="20"/>
          <w:lang w:eastAsia="pt-BR"/>
        </w:rPr>
        <w:t>but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not</w:t>
      </w:r>
      <w:proofErr w:type="spellEnd"/>
      <w:r w:rsidRPr="009D2EC3">
        <w:rPr>
          <w:rFonts w:ascii="Source Sans Pro" w:eastAsia="Times New Roman" w:hAnsi="Source Sans Pro" w:cs="Times New Roman"/>
          <w:color w:val="000000"/>
          <w:sz w:val="20"/>
          <w:szCs w:val="20"/>
          <w:lang w:eastAsia="pt-BR"/>
        </w:rPr>
        <w:t xml:space="preserve"> Glk1. It </w:t>
      </w:r>
      <w:proofErr w:type="spellStart"/>
      <w:r w:rsidRPr="009D2EC3">
        <w:rPr>
          <w:rFonts w:ascii="Source Sans Pro" w:eastAsia="Times New Roman" w:hAnsi="Source Sans Pro" w:cs="Times New Roman"/>
          <w:color w:val="000000"/>
          <w:sz w:val="20"/>
          <w:szCs w:val="20"/>
          <w:lang w:eastAsia="pt-BR"/>
        </w:rPr>
        <w:t>was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observed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that</w:t>
      </w:r>
      <w:proofErr w:type="spellEnd"/>
      <w:r w:rsidRPr="009D2EC3">
        <w:rPr>
          <w:rFonts w:ascii="Source Sans Pro" w:eastAsia="Times New Roman" w:hAnsi="Source Sans Pro" w:cs="Times New Roman"/>
          <w:color w:val="000000"/>
          <w:sz w:val="20"/>
          <w:szCs w:val="20"/>
          <w:lang w:eastAsia="pt-BR"/>
        </w:rPr>
        <w:t xml:space="preserve"> T6P </w:t>
      </w:r>
      <w:proofErr w:type="spellStart"/>
      <w:r w:rsidRPr="009D2EC3">
        <w:rPr>
          <w:rFonts w:ascii="Source Sans Pro" w:eastAsia="Times New Roman" w:hAnsi="Source Sans Pro" w:cs="Times New Roman"/>
          <w:color w:val="000000"/>
          <w:sz w:val="20"/>
          <w:szCs w:val="20"/>
          <w:lang w:eastAsia="pt-BR"/>
        </w:rPr>
        <w:t>also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inhibits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human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hexokinase</w:t>
      </w:r>
      <w:proofErr w:type="spellEnd"/>
      <w:r w:rsidRPr="009D2EC3">
        <w:rPr>
          <w:rFonts w:ascii="Source Sans Pro" w:eastAsia="Times New Roman" w:hAnsi="Source Sans Pro" w:cs="Times New Roman"/>
          <w:color w:val="000000"/>
          <w:sz w:val="20"/>
          <w:szCs w:val="20"/>
          <w:lang w:eastAsia="pt-BR"/>
        </w:rPr>
        <w:t xml:space="preserve"> 2 </w:t>
      </w:r>
      <w:proofErr w:type="spellStart"/>
      <w:r w:rsidRPr="009D2EC3">
        <w:rPr>
          <w:rFonts w:ascii="Source Sans Pro" w:eastAsia="Times New Roman" w:hAnsi="Source Sans Pro" w:cs="Times New Roman"/>
          <w:color w:val="000000"/>
          <w:sz w:val="20"/>
          <w:szCs w:val="20"/>
          <w:lang w:eastAsia="pt-BR"/>
        </w:rPr>
        <w:t>isoform</w:t>
      </w:r>
      <w:proofErr w:type="spellEnd"/>
      <w:r w:rsidRPr="009D2EC3">
        <w:rPr>
          <w:rFonts w:ascii="Source Sans Pro" w:eastAsia="Times New Roman" w:hAnsi="Source Sans Pro" w:cs="Times New Roman"/>
          <w:color w:val="000000"/>
          <w:sz w:val="20"/>
          <w:szCs w:val="20"/>
          <w:lang w:eastAsia="pt-BR"/>
        </w:rPr>
        <w:t xml:space="preserve"> 2. In </w:t>
      </w:r>
      <w:proofErr w:type="spellStart"/>
      <w:r w:rsidRPr="009D2EC3">
        <w:rPr>
          <w:rFonts w:ascii="Source Sans Pro" w:eastAsia="Times New Roman" w:hAnsi="Source Sans Pro" w:cs="Times New Roman"/>
          <w:color w:val="000000"/>
          <w:sz w:val="20"/>
          <w:szCs w:val="20"/>
          <w:lang w:eastAsia="pt-BR"/>
        </w:rPr>
        <w:t>both</w:t>
      </w:r>
      <w:proofErr w:type="spellEnd"/>
      <w:r w:rsidRPr="009D2EC3">
        <w:rPr>
          <w:rFonts w:ascii="Source Sans Pro" w:eastAsia="Times New Roman" w:hAnsi="Source Sans Pro" w:cs="Times New Roman"/>
          <w:color w:val="000000"/>
          <w:sz w:val="20"/>
          <w:szCs w:val="20"/>
          <w:lang w:eastAsia="pt-BR"/>
        </w:rPr>
        <w:t xml:space="preserve"> cases, </w:t>
      </w:r>
      <w:proofErr w:type="spellStart"/>
      <w:r w:rsidRPr="009D2EC3">
        <w:rPr>
          <w:rFonts w:ascii="Source Sans Pro" w:eastAsia="Times New Roman" w:hAnsi="Source Sans Pro" w:cs="Times New Roman"/>
          <w:color w:val="000000"/>
          <w:sz w:val="20"/>
          <w:szCs w:val="20"/>
          <w:lang w:eastAsia="pt-BR"/>
        </w:rPr>
        <w:t>inhibition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yeast</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and</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human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hexokinase</w:t>
      </w:r>
      <w:proofErr w:type="spellEnd"/>
      <w:r w:rsidRPr="009D2EC3">
        <w:rPr>
          <w:rFonts w:ascii="Source Sans Pro" w:eastAsia="Times New Roman" w:hAnsi="Source Sans Pro" w:cs="Times New Roman"/>
          <w:color w:val="000000"/>
          <w:sz w:val="20"/>
          <w:szCs w:val="20"/>
          <w:lang w:eastAsia="pt-BR"/>
        </w:rPr>
        <w:t xml:space="preserve"> 2 </w:t>
      </w:r>
      <w:proofErr w:type="spellStart"/>
      <w:r w:rsidRPr="009D2EC3">
        <w:rPr>
          <w:rFonts w:ascii="Source Sans Pro" w:eastAsia="Times New Roman" w:hAnsi="Source Sans Pro" w:cs="Times New Roman"/>
          <w:color w:val="000000"/>
          <w:sz w:val="20"/>
          <w:szCs w:val="20"/>
          <w:lang w:eastAsia="pt-BR"/>
        </w:rPr>
        <w:t>isoforms</w:t>
      </w:r>
      <w:proofErr w:type="spellEnd"/>
      <w:r w:rsidRPr="009D2EC3">
        <w:rPr>
          <w:rFonts w:ascii="Source Sans Pro" w:eastAsia="Times New Roman" w:hAnsi="Source Sans Pro" w:cs="Times New Roman"/>
          <w:color w:val="000000"/>
          <w:sz w:val="20"/>
          <w:szCs w:val="20"/>
          <w:lang w:eastAsia="pt-BR"/>
        </w:rPr>
        <w:t xml:space="preserve">, T6P </w:t>
      </w:r>
      <w:proofErr w:type="spellStart"/>
      <w:r w:rsidRPr="009D2EC3">
        <w:rPr>
          <w:rFonts w:ascii="Source Sans Pro" w:eastAsia="Times New Roman" w:hAnsi="Source Sans Pro" w:cs="Times New Roman"/>
          <w:color w:val="000000"/>
          <w:sz w:val="20"/>
          <w:szCs w:val="20"/>
          <w:lang w:eastAsia="pt-BR"/>
        </w:rPr>
        <w:t>inhibition</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mechanism</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appears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to</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be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of</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the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competitive</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type</w:t>
      </w:r>
      <w:proofErr w:type="spellEnd"/>
      <w:r w:rsidRPr="009D2EC3">
        <w:rPr>
          <w:rFonts w:ascii="Source Sans Pro" w:eastAsia="Times New Roman" w:hAnsi="Source Sans Pro" w:cs="Times New Roman"/>
          <w:color w:val="000000"/>
          <w:sz w:val="20"/>
          <w:szCs w:val="20"/>
          <w:lang w:eastAsia="pt-BR"/>
        </w:rPr>
        <w:t>.</w:t>
      </w:r>
    </w:p>
    <w:p w14:paraId="585DE502" w14:textId="77777777" w:rsidR="009D2EC3" w:rsidRPr="009D2EC3" w:rsidRDefault="009D2EC3" w:rsidP="009D2EC3">
      <w:pP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b/>
          <w:bCs/>
          <w:color w:val="000000"/>
          <w:sz w:val="20"/>
          <w:szCs w:val="20"/>
          <w:bdr w:val="none" w:sz="0" w:space="0" w:color="auto" w:frame="1"/>
          <w:lang w:eastAsia="pt-BR"/>
        </w:rPr>
        <w:t>Keywords:</w:t>
      </w:r>
    </w:p>
    <w:p w14:paraId="252753AC" w14:textId="77777777" w:rsidR="009D2EC3" w:rsidRPr="009D2EC3" w:rsidRDefault="009D2EC3" w:rsidP="009D2EC3">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9D2EC3">
        <w:rPr>
          <w:rFonts w:ascii="Source Sans Pro" w:eastAsia="Times New Roman" w:hAnsi="Source Sans Pro" w:cs="Times New Roman"/>
          <w:color w:val="000000"/>
          <w:sz w:val="20"/>
          <w:szCs w:val="20"/>
          <w:lang w:eastAsia="pt-BR"/>
        </w:rPr>
        <w:t>HXK</w:t>
      </w:r>
      <w:proofErr w:type="gramStart"/>
      <w:r w:rsidRPr="009D2EC3">
        <w:rPr>
          <w:rFonts w:ascii="Source Sans Pro" w:eastAsia="Times New Roman" w:hAnsi="Source Sans Pro" w:cs="Times New Roman"/>
          <w:color w:val="000000"/>
          <w:sz w:val="20"/>
          <w:szCs w:val="20"/>
          <w:lang w:eastAsia="pt-BR"/>
        </w:rPr>
        <w:t>2;HK</w:t>
      </w:r>
      <w:proofErr w:type="gramEnd"/>
      <w:r w:rsidRPr="009D2EC3">
        <w:rPr>
          <w:rFonts w:ascii="Source Sans Pro" w:eastAsia="Times New Roman" w:hAnsi="Source Sans Pro" w:cs="Times New Roman"/>
          <w:color w:val="000000"/>
          <w:sz w:val="20"/>
          <w:szCs w:val="20"/>
          <w:lang w:eastAsia="pt-BR"/>
        </w:rPr>
        <w:t xml:space="preserve">2;Cancer;T6P;Warburg </w:t>
      </w:r>
      <w:proofErr w:type="spellStart"/>
      <w:r w:rsidRPr="009D2EC3">
        <w:rPr>
          <w:rFonts w:ascii="Source Sans Pro" w:eastAsia="Times New Roman" w:hAnsi="Source Sans Pro" w:cs="Times New Roman"/>
          <w:color w:val="000000"/>
          <w:sz w:val="20"/>
          <w:szCs w:val="20"/>
          <w:lang w:eastAsia="pt-BR"/>
        </w:rPr>
        <w:t>Effect;Catabolic</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repression;Saccharomyces</w:t>
      </w:r>
      <w:proofErr w:type="spellEnd"/>
      <w:r w:rsidRPr="009D2EC3">
        <w:rPr>
          <w:rFonts w:ascii="Source Sans Pro" w:eastAsia="Times New Roman" w:hAnsi="Source Sans Pro" w:cs="Times New Roman"/>
          <w:color w:val="000000"/>
          <w:sz w:val="20"/>
          <w:szCs w:val="20"/>
          <w:lang w:eastAsia="pt-BR"/>
        </w:rPr>
        <w:t xml:space="preserve"> </w:t>
      </w:r>
      <w:proofErr w:type="spellStart"/>
      <w:r w:rsidRPr="009D2EC3">
        <w:rPr>
          <w:rFonts w:ascii="Source Sans Pro" w:eastAsia="Times New Roman" w:hAnsi="Source Sans Pro" w:cs="Times New Roman"/>
          <w:color w:val="000000"/>
          <w:sz w:val="20"/>
          <w:szCs w:val="20"/>
          <w:lang w:eastAsia="pt-BR"/>
        </w:rPr>
        <w:t>cerevisiae</w:t>
      </w:r>
      <w:proofErr w:type="spellEnd"/>
    </w:p>
    <w:p w14:paraId="0EB7332E" w14:textId="6215FAB4" w:rsidR="005D43A4" w:rsidRDefault="005D43A4" w:rsidP="003845F1">
      <w:pPr>
        <w:spacing w:after="0" w:line="240" w:lineRule="auto"/>
        <w:rPr>
          <w:rFonts w:ascii="Source Sans Pro" w:eastAsia="Times New Roman" w:hAnsi="Source Sans Pro" w:cs="Times New Roman"/>
          <w:color w:val="000000"/>
          <w:sz w:val="20"/>
          <w:szCs w:val="20"/>
          <w:lang w:eastAsia="pt-BR"/>
        </w:rPr>
      </w:pPr>
    </w:p>
    <w:p w14:paraId="2B00D289"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Título:</w:t>
      </w:r>
    </w:p>
    <w:p w14:paraId="59999833"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POTENCIAL DE LIQUEFAÇÃO DE COQUETÉIS ENZIMÁTICOS DURANTE HIDRÓLISE ENZIMÁTICA DO BAGAÇO DE CANA-DE-AÇÚCAR EM MEIO COM ALTO TEOR DE SÓLIDOS</w:t>
      </w:r>
    </w:p>
    <w:p w14:paraId="7470D2D6"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Autor:</w:t>
      </w:r>
    </w:p>
    <w:p w14:paraId="275554AE"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ROBERTA PEREIRA ESPINHEIRA</w:t>
      </w:r>
    </w:p>
    <w:p w14:paraId="0F9E5149"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Tipo de Trabalho de Conclusão:</w:t>
      </w:r>
    </w:p>
    <w:p w14:paraId="47A1083B"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DISSERTAÇÃO</w:t>
      </w:r>
    </w:p>
    <w:p w14:paraId="07C58772"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Abreviatura:</w:t>
      </w:r>
    </w:p>
    <w:p w14:paraId="3FE9C2E2"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ESPINHEIRA, R. P.</w:t>
      </w:r>
    </w:p>
    <w:p w14:paraId="05E620DC"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Data da Defesa:</w:t>
      </w:r>
    </w:p>
    <w:p w14:paraId="688759B5"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17/02/2020</w:t>
      </w:r>
    </w:p>
    <w:p w14:paraId="2B896107"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Resumo:</w:t>
      </w:r>
    </w:p>
    <w:p w14:paraId="505C0F13"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 xml:space="preserve">A produção industrial de glicose a partir da hidrólise enzimática da biomassa </w:t>
      </w:r>
      <w:proofErr w:type="spellStart"/>
      <w:r w:rsidRPr="005D43A4">
        <w:rPr>
          <w:rFonts w:ascii="Source Sans Pro" w:eastAsia="Times New Roman" w:hAnsi="Source Sans Pro" w:cs="Times New Roman"/>
          <w:color w:val="000000"/>
          <w:sz w:val="20"/>
          <w:szCs w:val="20"/>
          <w:lang w:eastAsia="pt-BR"/>
        </w:rPr>
        <w:t>lignocelulósica</w:t>
      </w:r>
      <w:proofErr w:type="spellEnd"/>
      <w:r w:rsidRPr="005D43A4">
        <w:rPr>
          <w:rFonts w:ascii="Source Sans Pro" w:eastAsia="Times New Roman" w:hAnsi="Source Sans Pro" w:cs="Times New Roman"/>
          <w:color w:val="000000"/>
          <w:sz w:val="20"/>
          <w:szCs w:val="20"/>
          <w:lang w:eastAsia="pt-BR"/>
        </w:rPr>
        <w:t xml:space="preserve"> requer a utilização de meios concentrados, ou seja, com conteúdo de sólidos superior a 15% (m/m), para ser economicamente viável. No entanto, nessas condições, a mistura reacional apresenta alta viscosidade, tornando-se um ambiente adverso para reações enzimáticas. Sendo assim, para que o processo seja viável, nas primeiras horas de hidrólise deve ocorrer uma rápida hidrólise parcial das fibras insolúveis, fenômeno chamado de liquefação. Neste contexto, este estudo objetivou investigar potenciais enzimas/proteínas acessórias responsáveis pela liquefação eficiente do bagaço de cana-de-açúcar durante hidrólise enzimática com 30% sólidos. Inicialmente, buscou-se selecionar </w:t>
      </w:r>
      <w:r w:rsidRPr="005D43A4">
        <w:rPr>
          <w:rFonts w:ascii="Source Sans Pro" w:eastAsia="Times New Roman" w:hAnsi="Source Sans Pro" w:cs="Times New Roman"/>
          <w:color w:val="000000"/>
          <w:sz w:val="20"/>
          <w:szCs w:val="20"/>
          <w:lang w:eastAsia="pt-BR"/>
        </w:rPr>
        <w:lastRenderedPageBreak/>
        <w:t xml:space="preserve">coquetéis enzimáticos com potencial de liquefação. O bagaço </w:t>
      </w:r>
      <w:proofErr w:type="spellStart"/>
      <w:r w:rsidRPr="005D43A4">
        <w:rPr>
          <w:rFonts w:ascii="Source Sans Pro" w:eastAsia="Times New Roman" w:hAnsi="Source Sans Pro" w:cs="Times New Roman"/>
          <w:color w:val="000000"/>
          <w:sz w:val="20"/>
          <w:szCs w:val="20"/>
          <w:lang w:eastAsia="pt-BR"/>
        </w:rPr>
        <w:t>pré-tratado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hidrotermicamente</w:t>
      </w:r>
      <w:proofErr w:type="spellEnd"/>
      <w:r w:rsidRPr="005D43A4">
        <w:rPr>
          <w:rFonts w:ascii="Source Sans Pro" w:eastAsia="Times New Roman" w:hAnsi="Source Sans Pro" w:cs="Times New Roman"/>
          <w:color w:val="000000"/>
          <w:sz w:val="20"/>
          <w:szCs w:val="20"/>
          <w:lang w:eastAsia="pt-BR"/>
        </w:rPr>
        <w:t xml:space="preserve"> foi hidrolisado utilizando os coquetéis enzimáticos (i) </w:t>
      </w:r>
      <w:proofErr w:type="spellStart"/>
      <w:r w:rsidRPr="005D43A4">
        <w:rPr>
          <w:rFonts w:ascii="Source Sans Pro" w:eastAsia="Times New Roman" w:hAnsi="Source Sans Pro" w:cs="Times New Roman"/>
          <w:color w:val="000000"/>
          <w:sz w:val="20"/>
          <w:szCs w:val="20"/>
          <w:lang w:eastAsia="pt-BR"/>
        </w:rPr>
        <w:t>Cellic</w:t>
      </w:r>
      <w:proofErr w:type="spellEnd"/>
      <w:r w:rsidRPr="005D43A4">
        <w:rPr>
          <w:rFonts w:ascii="Source Sans Pro" w:eastAsia="Times New Roman" w:hAnsi="Source Sans Pro" w:cs="Times New Roman"/>
          <w:color w:val="000000"/>
          <w:sz w:val="20"/>
          <w:szCs w:val="20"/>
          <w:lang w:eastAsia="pt-BR"/>
        </w:rPr>
        <w:t>® CTec2 (CT2); (</w:t>
      </w:r>
      <w:proofErr w:type="spellStart"/>
      <w:r w:rsidRPr="005D43A4">
        <w:rPr>
          <w:rFonts w:ascii="Source Sans Pro" w:eastAsia="Times New Roman" w:hAnsi="Source Sans Pro" w:cs="Times New Roman"/>
          <w:color w:val="000000"/>
          <w:sz w:val="20"/>
          <w:szCs w:val="20"/>
          <w:lang w:eastAsia="pt-BR"/>
        </w:rPr>
        <w:t>ii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Celluclast</w:t>
      </w:r>
      <w:proofErr w:type="spellEnd"/>
      <w:r w:rsidRPr="005D43A4">
        <w:rPr>
          <w:rFonts w:ascii="Source Sans Pro" w:eastAsia="Times New Roman" w:hAnsi="Source Sans Pro" w:cs="Times New Roman"/>
          <w:color w:val="000000"/>
          <w:sz w:val="20"/>
          <w:szCs w:val="20"/>
          <w:lang w:eastAsia="pt-BR"/>
        </w:rPr>
        <w:t xml:space="preserve"> + </w:t>
      </w:r>
      <w:proofErr w:type="spellStart"/>
      <w:r w:rsidRPr="005D43A4">
        <w:rPr>
          <w:rFonts w:ascii="Source Sans Pro" w:eastAsia="Times New Roman" w:hAnsi="Source Sans Pro" w:cs="Times New Roman"/>
          <w:color w:val="000000"/>
          <w:sz w:val="20"/>
          <w:szCs w:val="20"/>
          <w:lang w:eastAsia="pt-BR"/>
        </w:rPr>
        <w:t>Novozyme</w:t>
      </w:r>
      <w:proofErr w:type="spellEnd"/>
      <w:r w:rsidRPr="005D43A4">
        <w:rPr>
          <w:rFonts w:ascii="Source Sans Pro" w:eastAsia="Times New Roman" w:hAnsi="Source Sans Pro" w:cs="Times New Roman"/>
          <w:color w:val="000000"/>
          <w:sz w:val="20"/>
          <w:szCs w:val="20"/>
          <w:lang w:eastAsia="pt-BR"/>
        </w:rPr>
        <w:t xml:space="preserve"> 188 (CEL188); e (</w:t>
      </w:r>
      <w:proofErr w:type="spellStart"/>
      <w:r w:rsidRPr="005D43A4">
        <w:rPr>
          <w:rFonts w:ascii="Source Sans Pro" w:eastAsia="Times New Roman" w:hAnsi="Source Sans Pro" w:cs="Times New Roman"/>
          <w:color w:val="000000"/>
          <w:sz w:val="20"/>
          <w:szCs w:val="20"/>
          <w:lang w:eastAsia="pt-BR"/>
        </w:rPr>
        <w:t>iii</w:t>
      </w:r>
      <w:proofErr w:type="spellEnd"/>
      <w:r w:rsidRPr="005D43A4">
        <w:rPr>
          <w:rFonts w:ascii="Source Sans Pro" w:eastAsia="Times New Roman" w:hAnsi="Source Sans Pro" w:cs="Times New Roman"/>
          <w:color w:val="000000"/>
          <w:sz w:val="20"/>
          <w:szCs w:val="20"/>
          <w:lang w:eastAsia="pt-BR"/>
        </w:rPr>
        <w:t xml:space="preserve">) um coquetel preparado em laboratório com os sobrenadantes de </w:t>
      </w:r>
      <w:proofErr w:type="spellStart"/>
      <w:r w:rsidRPr="005D43A4">
        <w:rPr>
          <w:rFonts w:ascii="Source Sans Pro" w:eastAsia="Times New Roman" w:hAnsi="Source Sans Pro" w:cs="Times New Roman"/>
          <w:color w:val="000000"/>
          <w:sz w:val="20"/>
          <w:szCs w:val="20"/>
          <w:lang w:eastAsia="pt-BR"/>
        </w:rPr>
        <w:t>Trichoderma</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reesei</w:t>
      </w:r>
      <w:proofErr w:type="spellEnd"/>
      <w:r w:rsidRPr="005D43A4">
        <w:rPr>
          <w:rFonts w:ascii="Source Sans Pro" w:eastAsia="Times New Roman" w:hAnsi="Source Sans Pro" w:cs="Times New Roman"/>
          <w:color w:val="000000"/>
          <w:sz w:val="20"/>
          <w:szCs w:val="20"/>
          <w:lang w:eastAsia="pt-BR"/>
        </w:rPr>
        <w:t xml:space="preserve"> e </w:t>
      </w:r>
      <w:proofErr w:type="spellStart"/>
      <w:r w:rsidRPr="005D43A4">
        <w:rPr>
          <w:rFonts w:ascii="Source Sans Pro" w:eastAsia="Times New Roman" w:hAnsi="Source Sans Pro" w:cs="Times New Roman"/>
          <w:color w:val="000000"/>
          <w:sz w:val="20"/>
          <w:szCs w:val="20"/>
          <w:lang w:eastAsia="pt-BR"/>
        </w:rPr>
        <w:t>Aspergillus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Os ensaios de hidrólise foram conduzidos com 30% de sólidos a 50 °C e 200 rpm por 24 h.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promoveu uma maior liquefação do meio de hidrólise quando comparado com CT2 e CEL188. CT2 e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promoveram uma maior liberação de glicose (116 e 115 g/L), enquanto CEL188 liberou 55 g/L. Considerando que a enzima CEL é proveniente de T. </w:t>
      </w:r>
      <w:proofErr w:type="spellStart"/>
      <w:r w:rsidRPr="005D43A4">
        <w:rPr>
          <w:rFonts w:ascii="Source Sans Pro" w:eastAsia="Times New Roman" w:hAnsi="Source Sans Pro" w:cs="Times New Roman"/>
          <w:color w:val="000000"/>
          <w:sz w:val="20"/>
          <w:szCs w:val="20"/>
          <w:lang w:eastAsia="pt-BR"/>
        </w:rPr>
        <w:t>reesei</w:t>
      </w:r>
      <w:proofErr w:type="spellEnd"/>
      <w:r w:rsidRPr="005D43A4">
        <w:rPr>
          <w:rFonts w:ascii="Source Sans Pro" w:eastAsia="Times New Roman" w:hAnsi="Source Sans Pro" w:cs="Times New Roman"/>
          <w:color w:val="000000"/>
          <w:sz w:val="20"/>
          <w:szCs w:val="20"/>
          <w:lang w:eastAsia="pt-BR"/>
        </w:rPr>
        <w:t xml:space="preserve">, os resultados indicaram que o sobrenadante de A.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(Aa) era responsável pela melhoria na liquefação observada com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Sendo assim, outras duas misturas enzimáticas foram avaliadas: (</w:t>
      </w:r>
      <w:proofErr w:type="spellStart"/>
      <w:r w:rsidRPr="005D43A4">
        <w:rPr>
          <w:rFonts w:ascii="Source Sans Pro" w:eastAsia="Times New Roman" w:hAnsi="Source Sans Pro" w:cs="Times New Roman"/>
          <w:color w:val="000000"/>
          <w:sz w:val="20"/>
          <w:szCs w:val="20"/>
          <w:lang w:eastAsia="pt-BR"/>
        </w:rPr>
        <w:t>iv</w:t>
      </w:r>
      <w:proofErr w:type="spellEnd"/>
      <w:r w:rsidRPr="005D43A4">
        <w:rPr>
          <w:rFonts w:ascii="Source Sans Pro" w:eastAsia="Times New Roman" w:hAnsi="Source Sans Pro" w:cs="Times New Roman"/>
          <w:color w:val="000000"/>
          <w:sz w:val="20"/>
          <w:szCs w:val="20"/>
          <w:lang w:eastAsia="pt-BR"/>
        </w:rPr>
        <w:t xml:space="preserve">) CT2+Aa e (v) CEL188+Aa. A adição de Aa em CT2 e CEL188 provocou uma diminuição na viscosidade e um aumento nas concentrações de glicose após 24 h de hidrólise, em ambos os ensaios. Devido ao desempenho de Aa, uma segunda etapa focada no estudo de Aa foi iniciada para avaliar a presença de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celulases reportadas como responsáveis pela liquefação. Sendo assim, o sobrenadante foi fracionado utilizando cromatografia de exclusão por tamanho. Foram medidas as atividades enzimáticas de </w:t>
      </w:r>
      <w:r w:rsidRPr="005D43A4">
        <w:rPr>
          <w:rFonts w:ascii="Calibri" w:eastAsia="Times New Roman" w:hAnsi="Calibri" w:cs="Calibri"/>
          <w:color w:val="000000"/>
          <w:sz w:val="20"/>
          <w:szCs w:val="20"/>
          <w:lang w:eastAsia="pt-BR"/>
        </w:rPr>
        <w:t>β</w:t>
      </w:r>
      <w:r w:rsidRPr="005D43A4">
        <w:rPr>
          <w:rFonts w:ascii="Source Sans Pro" w:eastAsia="Times New Roman" w:hAnsi="Source Sans Pro" w:cs="Times New Roman"/>
          <w:color w:val="000000"/>
          <w:sz w:val="20"/>
          <w:szCs w:val="20"/>
          <w:lang w:eastAsia="pt-BR"/>
        </w:rPr>
        <w:t>-</w:t>
      </w:r>
      <w:proofErr w:type="spellStart"/>
      <w:r w:rsidRPr="005D43A4">
        <w:rPr>
          <w:rFonts w:ascii="Source Sans Pro" w:eastAsia="Times New Roman" w:hAnsi="Source Sans Pro" w:cs="Times New Roman"/>
          <w:color w:val="000000"/>
          <w:sz w:val="20"/>
          <w:szCs w:val="20"/>
          <w:lang w:eastAsia="pt-BR"/>
        </w:rPr>
        <w:t>glicosidase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CMCase</w:t>
      </w:r>
      <w:proofErr w:type="spellEnd"/>
      <w:r w:rsidRPr="005D43A4">
        <w:rPr>
          <w:rFonts w:ascii="Source Sans Pro" w:eastAsia="Times New Roman" w:hAnsi="Source Sans Pro" w:cs="Times New Roman"/>
          <w:color w:val="000000"/>
          <w:sz w:val="20"/>
          <w:szCs w:val="20"/>
          <w:lang w:eastAsia="pt-BR"/>
        </w:rPr>
        <w:t xml:space="preserve"> e </w:t>
      </w:r>
      <w:proofErr w:type="spellStart"/>
      <w:r w:rsidRPr="005D43A4">
        <w:rPr>
          <w:rFonts w:ascii="Source Sans Pro" w:eastAsia="Times New Roman" w:hAnsi="Source Sans Pro" w:cs="Times New Roman"/>
          <w:color w:val="000000"/>
          <w:sz w:val="20"/>
          <w:szCs w:val="20"/>
          <w:lang w:eastAsia="pt-BR"/>
        </w:rPr>
        <w:t>xilanase</w:t>
      </w:r>
      <w:proofErr w:type="spellEnd"/>
      <w:r w:rsidRPr="005D43A4">
        <w:rPr>
          <w:rFonts w:ascii="Source Sans Pro" w:eastAsia="Times New Roman" w:hAnsi="Source Sans Pro" w:cs="Times New Roman"/>
          <w:color w:val="000000"/>
          <w:sz w:val="20"/>
          <w:szCs w:val="20"/>
          <w:lang w:eastAsia="pt-BR"/>
        </w:rPr>
        <w:t xml:space="preserve"> e os tubos de fracionamento foram reunidos em quatro fra</w:t>
      </w:r>
      <w:r w:rsidRPr="005D43A4">
        <w:rPr>
          <w:rFonts w:ascii="Source Sans Pro" w:eastAsia="Times New Roman" w:hAnsi="Source Sans Pro" w:cs="Source Sans Pro"/>
          <w:color w:val="000000"/>
          <w:sz w:val="20"/>
          <w:szCs w:val="20"/>
          <w:lang w:eastAsia="pt-BR"/>
        </w:rPr>
        <w:t>çõ</w:t>
      </w:r>
      <w:r w:rsidRPr="005D43A4">
        <w:rPr>
          <w:rFonts w:ascii="Source Sans Pro" w:eastAsia="Times New Roman" w:hAnsi="Source Sans Pro" w:cs="Times New Roman"/>
          <w:color w:val="000000"/>
          <w:sz w:val="20"/>
          <w:szCs w:val="20"/>
          <w:lang w:eastAsia="pt-BR"/>
        </w:rPr>
        <w:t xml:space="preserve">es principais de acordo com as atividades enzimáticas observadas. Em seguida, as quatro frações foram analisadas por espectrometria de massas, para identificação das proteínas. Dentre estas, a fração rica em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foi testada para hidrólise enzimática com alto teor de sólidos em mistura com CT2 (CT2F3), em paralelo com CT2 e CT2Aa, para verificar se o mesmo padrão de liquefação iria ser observado com CT2F3 e CT2Aa. Como resultado, CT2F3 e CT2Aa apresentaram o mesmo perfil de liberação de glicose nas primeiras 6 h de hidrólise, indicando que a fração de A.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rica em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foi responsável pela melhora da hidrólise enzimática observada em CT2Aa. Os meios de 6 h hidrólise contendo CT2Aa e CT2F3 apresentaram o mesmo perfil de viscosidade e uma pequena diminuição de viscosidade em relação ao meio com CT2. Desse modo, os achados desse estudo contribuem com o entendimento das enzimas envolvidas na liquefação eficiente do bagaço de cana-de-açúcar em meio com alto teor de sólidos, o que pode contribuir com a melhoria da economicidade das </w:t>
      </w:r>
      <w:proofErr w:type="spellStart"/>
      <w:r w:rsidRPr="005D43A4">
        <w:rPr>
          <w:rFonts w:ascii="Source Sans Pro" w:eastAsia="Times New Roman" w:hAnsi="Source Sans Pro" w:cs="Times New Roman"/>
          <w:color w:val="000000"/>
          <w:sz w:val="20"/>
          <w:szCs w:val="20"/>
          <w:lang w:eastAsia="pt-BR"/>
        </w:rPr>
        <w:t>biorrefinarias</w:t>
      </w:r>
      <w:proofErr w:type="spellEnd"/>
      <w:r w:rsidRPr="005D43A4">
        <w:rPr>
          <w:rFonts w:ascii="Source Sans Pro" w:eastAsia="Times New Roman" w:hAnsi="Source Sans Pro" w:cs="Times New Roman"/>
          <w:color w:val="000000"/>
          <w:sz w:val="20"/>
          <w:szCs w:val="20"/>
          <w:lang w:eastAsia="pt-BR"/>
        </w:rPr>
        <w:t xml:space="preserve"> da cana-de-açúcar.</w:t>
      </w:r>
    </w:p>
    <w:p w14:paraId="76BB3B51"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Palavras-chave:</w:t>
      </w:r>
    </w:p>
    <w:p w14:paraId="07DF9674"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 xml:space="preserve">Hidrólise enzimática em alto teor de </w:t>
      </w:r>
      <w:proofErr w:type="spellStart"/>
      <w:proofErr w:type="gramStart"/>
      <w:r w:rsidRPr="005D43A4">
        <w:rPr>
          <w:rFonts w:ascii="Source Sans Pro" w:eastAsia="Times New Roman" w:hAnsi="Source Sans Pro" w:cs="Times New Roman"/>
          <w:color w:val="000000"/>
          <w:sz w:val="20"/>
          <w:szCs w:val="20"/>
          <w:lang w:eastAsia="pt-BR"/>
        </w:rPr>
        <w:t>sólidos;biomassa</w:t>
      </w:r>
      <w:proofErr w:type="spellEnd"/>
      <w:proofErr w:type="gram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lignocelulósica;liquefação;celulases;endoglucanases;Aspergillus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awamori</w:t>
      </w:r>
      <w:proofErr w:type="spellEnd"/>
    </w:p>
    <w:p w14:paraId="279B95B7"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Abstract:</w:t>
      </w:r>
    </w:p>
    <w:p w14:paraId="16CB6274"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 xml:space="preserve">The industrial </w:t>
      </w:r>
      <w:proofErr w:type="spellStart"/>
      <w:r w:rsidRPr="005D43A4">
        <w:rPr>
          <w:rFonts w:ascii="Source Sans Pro" w:eastAsia="Times New Roman" w:hAnsi="Source Sans Pro" w:cs="Times New Roman"/>
          <w:color w:val="000000"/>
          <w:sz w:val="20"/>
          <w:szCs w:val="20"/>
          <w:lang w:eastAsia="pt-BR"/>
        </w:rPr>
        <w:t>production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glucose </w:t>
      </w:r>
      <w:proofErr w:type="spellStart"/>
      <w:r w:rsidRPr="005D43A4">
        <w:rPr>
          <w:rFonts w:ascii="Source Sans Pro" w:eastAsia="Times New Roman" w:hAnsi="Source Sans Pro" w:cs="Times New Roman"/>
          <w:color w:val="000000"/>
          <w:sz w:val="20"/>
          <w:szCs w:val="20"/>
          <w:lang w:eastAsia="pt-BR"/>
        </w:rPr>
        <w:t>by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lignocellulosic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biomasses</w:t>
      </w:r>
      <w:proofErr w:type="spellEnd"/>
      <w:r w:rsidRPr="005D43A4">
        <w:rPr>
          <w:rFonts w:ascii="Source Sans Pro" w:eastAsia="Times New Roman" w:hAnsi="Source Sans Pro" w:cs="Times New Roman"/>
          <w:color w:val="000000"/>
          <w:sz w:val="20"/>
          <w:szCs w:val="20"/>
          <w:lang w:eastAsia="pt-BR"/>
        </w:rPr>
        <w:t xml:space="preserve"> requires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use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concentrated</w:t>
      </w:r>
      <w:proofErr w:type="spellEnd"/>
      <w:r w:rsidRPr="005D43A4">
        <w:rPr>
          <w:rFonts w:ascii="Source Sans Pro" w:eastAsia="Times New Roman" w:hAnsi="Source Sans Pro" w:cs="Times New Roman"/>
          <w:color w:val="000000"/>
          <w:sz w:val="20"/>
          <w:szCs w:val="20"/>
          <w:lang w:eastAsia="pt-BR"/>
        </w:rPr>
        <w:t xml:space="preserve"> </w:t>
      </w:r>
      <w:proofErr w:type="gramStart"/>
      <w:r w:rsidRPr="005D43A4">
        <w:rPr>
          <w:rFonts w:ascii="Source Sans Pro" w:eastAsia="Times New Roman" w:hAnsi="Source Sans Pro" w:cs="Times New Roman"/>
          <w:color w:val="000000"/>
          <w:sz w:val="20"/>
          <w:szCs w:val="20"/>
          <w:lang w:eastAsia="pt-BR"/>
        </w:rPr>
        <w:t>media</w:t>
      </w:r>
      <w:proofErr w:type="gramEnd"/>
      <w:r w:rsidRPr="005D43A4">
        <w:rPr>
          <w:rFonts w:ascii="Source Sans Pro" w:eastAsia="Times New Roman" w:hAnsi="Source Sans Pro" w:cs="Times New Roman"/>
          <w:color w:val="000000"/>
          <w:sz w:val="20"/>
          <w:szCs w:val="20"/>
          <w:lang w:eastAsia="pt-BR"/>
        </w:rPr>
        <w:t xml:space="preserve">, i.e.,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content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above</w:t>
      </w:r>
      <w:proofErr w:type="spellEnd"/>
      <w:r w:rsidRPr="005D43A4">
        <w:rPr>
          <w:rFonts w:ascii="Source Sans Pro" w:eastAsia="Times New Roman" w:hAnsi="Source Sans Pro" w:cs="Times New Roman"/>
          <w:color w:val="000000"/>
          <w:sz w:val="20"/>
          <w:szCs w:val="20"/>
          <w:lang w:eastAsia="pt-BR"/>
        </w:rPr>
        <w:t xml:space="preserve"> 15% (w/w),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economically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feasible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However</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under</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conditions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medium</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has</w:t>
      </w:r>
      <w:proofErr w:type="spellEnd"/>
      <w:r w:rsidRPr="005D43A4">
        <w:rPr>
          <w:rFonts w:ascii="Source Sans Pro" w:eastAsia="Times New Roman" w:hAnsi="Source Sans Pro" w:cs="Times New Roman"/>
          <w:color w:val="000000"/>
          <w:sz w:val="20"/>
          <w:szCs w:val="20"/>
          <w:lang w:eastAsia="pt-BR"/>
        </w:rPr>
        <w:t xml:space="preserve"> high </w:t>
      </w:r>
      <w:proofErr w:type="spellStart"/>
      <w:r w:rsidRPr="005D43A4">
        <w:rPr>
          <w:rFonts w:ascii="Source Sans Pro" w:eastAsia="Times New Roman" w:hAnsi="Source Sans Pro" w:cs="Times New Roman"/>
          <w:color w:val="000000"/>
          <w:sz w:val="20"/>
          <w:szCs w:val="20"/>
          <w:lang w:eastAsia="pt-BR"/>
        </w:rPr>
        <w:t>viscosity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becoming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w:t>
      </w:r>
      <w:proofErr w:type="spellEnd"/>
      <w:r w:rsidRPr="005D43A4">
        <w:rPr>
          <w:rFonts w:ascii="Source Sans Pro" w:eastAsia="Times New Roman" w:hAnsi="Source Sans Pro" w:cs="Times New Roman"/>
          <w:color w:val="000000"/>
          <w:sz w:val="20"/>
          <w:szCs w:val="20"/>
          <w:lang w:eastAsia="pt-BR"/>
        </w:rPr>
        <w:t xml:space="preserve"> adverse </w:t>
      </w:r>
      <w:proofErr w:type="spellStart"/>
      <w:r w:rsidRPr="005D43A4">
        <w:rPr>
          <w:rFonts w:ascii="Source Sans Pro" w:eastAsia="Times New Roman" w:hAnsi="Source Sans Pro" w:cs="Times New Roman"/>
          <w:color w:val="000000"/>
          <w:sz w:val="20"/>
          <w:szCs w:val="20"/>
          <w:lang w:eastAsia="pt-BR"/>
        </w:rPr>
        <w:t>environment</w:t>
      </w:r>
      <w:proofErr w:type="spellEnd"/>
      <w:r w:rsidRPr="005D43A4">
        <w:rPr>
          <w:rFonts w:ascii="Source Sans Pro" w:eastAsia="Times New Roman" w:hAnsi="Source Sans Pro" w:cs="Times New Roman"/>
          <w:color w:val="000000"/>
          <w:sz w:val="20"/>
          <w:szCs w:val="20"/>
          <w:lang w:eastAsia="pt-BR"/>
        </w:rPr>
        <w:t xml:space="preserve"> for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reactions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Therefore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increase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feasibility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process</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first</w:t>
      </w:r>
      <w:proofErr w:type="spellEnd"/>
      <w:r w:rsidRPr="005D43A4">
        <w:rPr>
          <w:rFonts w:ascii="Source Sans Pro" w:eastAsia="Times New Roman" w:hAnsi="Source Sans Pro" w:cs="Times New Roman"/>
          <w:color w:val="000000"/>
          <w:sz w:val="20"/>
          <w:szCs w:val="20"/>
          <w:lang w:eastAsia="pt-BR"/>
        </w:rPr>
        <w:t xml:space="preserve"> hours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rapid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partial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insoluble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fibers</w:t>
      </w:r>
      <w:proofErr w:type="spellEnd"/>
      <w:r w:rsidRPr="005D43A4">
        <w:rPr>
          <w:rFonts w:ascii="Source Sans Pro" w:eastAsia="Times New Roman" w:hAnsi="Source Sans Pro" w:cs="Times New Roman"/>
          <w:color w:val="000000"/>
          <w:sz w:val="20"/>
          <w:szCs w:val="20"/>
          <w:lang w:eastAsia="pt-BR"/>
        </w:rPr>
        <w:t xml:space="preserve"> must </w:t>
      </w:r>
      <w:proofErr w:type="spellStart"/>
      <w:r w:rsidRPr="005D43A4">
        <w:rPr>
          <w:rFonts w:ascii="Source Sans Pro" w:eastAsia="Times New Roman" w:hAnsi="Source Sans Pro" w:cs="Times New Roman"/>
          <w:color w:val="000000"/>
          <w:sz w:val="20"/>
          <w:szCs w:val="20"/>
          <w:lang w:eastAsia="pt-BR"/>
        </w:rPr>
        <w:t>occur</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phenomenon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called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this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context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aim</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study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investigate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potential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enzymes</w:t>
      </w:r>
      <w:proofErr w:type="spellEnd"/>
      <w:r w:rsidRPr="005D43A4">
        <w:rPr>
          <w:rFonts w:ascii="Source Sans Pro" w:eastAsia="Times New Roman" w:hAnsi="Source Sans Pro" w:cs="Times New Roman"/>
          <w:color w:val="000000"/>
          <w:sz w:val="20"/>
          <w:szCs w:val="20"/>
          <w:lang w:eastAsia="pt-BR"/>
        </w:rPr>
        <w:t>/</w:t>
      </w:r>
      <w:proofErr w:type="spellStart"/>
      <w:r w:rsidRPr="005D43A4">
        <w:rPr>
          <w:rFonts w:ascii="Source Sans Pro" w:eastAsia="Times New Roman" w:hAnsi="Source Sans Pro" w:cs="Times New Roman"/>
          <w:color w:val="000000"/>
          <w:sz w:val="20"/>
          <w:szCs w:val="20"/>
          <w:lang w:eastAsia="pt-BR"/>
        </w:rPr>
        <w:t>accessory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proteins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responsible</w:t>
      </w:r>
      <w:proofErr w:type="spellEnd"/>
      <w:r w:rsidRPr="005D43A4">
        <w:rPr>
          <w:rFonts w:ascii="Source Sans Pro" w:eastAsia="Times New Roman" w:hAnsi="Source Sans Pro" w:cs="Times New Roman"/>
          <w:color w:val="000000"/>
          <w:sz w:val="20"/>
          <w:szCs w:val="20"/>
          <w:lang w:eastAsia="pt-BR"/>
        </w:rPr>
        <w:t xml:space="preserve"> for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efficient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sugarcane</w:t>
      </w:r>
      <w:proofErr w:type="spellEnd"/>
      <w:r w:rsidRPr="005D43A4">
        <w:rPr>
          <w:rFonts w:ascii="Source Sans Pro" w:eastAsia="Times New Roman" w:hAnsi="Source Sans Pro" w:cs="Times New Roman"/>
          <w:color w:val="000000"/>
          <w:sz w:val="20"/>
          <w:szCs w:val="20"/>
          <w:lang w:eastAsia="pt-BR"/>
        </w:rPr>
        <w:t xml:space="preserve"> bagasse </w:t>
      </w:r>
      <w:proofErr w:type="spellStart"/>
      <w:r w:rsidRPr="005D43A4">
        <w:rPr>
          <w:rFonts w:ascii="Source Sans Pro" w:eastAsia="Times New Roman" w:hAnsi="Source Sans Pro" w:cs="Times New Roman"/>
          <w:color w:val="000000"/>
          <w:sz w:val="20"/>
          <w:szCs w:val="20"/>
          <w:lang w:eastAsia="pt-BR"/>
        </w:rPr>
        <w:t>during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30%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Initially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selection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cocktails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potential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carried</w:t>
      </w:r>
      <w:proofErr w:type="spellEnd"/>
      <w:r w:rsidRPr="005D43A4">
        <w:rPr>
          <w:rFonts w:ascii="Source Sans Pro" w:eastAsia="Times New Roman" w:hAnsi="Source Sans Pro" w:cs="Times New Roman"/>
          <w:color w:val="000000"/>
          <w:sz w:val="20"/>
          <w:szCs w:val="20"/>
          <w:lang w:eastAsia="pt-BR"/>
        </w:rPr>
        <w:t xml:space="preserve"> out. The </w:t>
      </w:r>
      <w:proofErr w:type="spellStart"/>
      <w:r w:rsidRPr="005D43A4">
        <w:rPr>
          <w:rFonts w:ascii="Source Sans Pro" w:eastAsia="Times New Roman" w:hAnsi="Source Sans Pro" w:cs="Times New Roman"/>
          <w:color w:val="000000"/>
          <w:sz w:val="20"/>
          <w:szCs w:val="20"/>
          <w:lang w:eastAsia="pt-BR"/>
        </w:rPr>
        <w:t>hydrothermally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pretreated</w:t>
      </w:r>
      <w:proofErr w:type="spellEnd"/>
      <w:r w:rsidRPr="005D43A4">
        <w:rPr>
          <w:rFonts w:ascii="Source Sans Pro" w:eastAsia="Times New Roman" w:hAnsi="Source Sans Pro" w:cs="Times New Roman"/>
          <w:color w:val="000000"/>
          <w:sz w:val="20"/>
          <w:szCs w:val="20"/>
          <w:lang w:eastAsia="pt-BR"/>
        </w:rPr>
        <w:t xml:space="preserve"> bagasse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hydrolyzed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using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three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cocktails</w:t>
      </w:r>
      <w:proofErr w:type="spellEnd"/>
      <w:r w:rsidRPr="005D43A4">
        <w:rPr>
          <w:rFonts w:ascii="Source Sans Pro" w:eastAsia="Times New Roman" w:hAnsi="Source Sans Pro" w:cs="Times New Roman"/>
          <w:color w:val="000000"/>
          <w:sz w:val="20"/>
          <w:szCs w:val="20"/>
          <w:lang w:eastAsia="pt-BR"/>
        </w:rPr>
        <w:t xml:space="preserve">: (i) </w:t>
      </w:r>
      <w:proofErr w:type="spellStart"/>
      <w:r w:rsidRPr="005D43A4">
        <w:rPr>
          <w:rFonts w:ascii="Source Sans Pro" w:eastAsia="Times New Roman" w:hAnsi="Source Sans Pro" w:cs="Times New Roman"/>
          <w:color w:val="000000"/>
          <w:sz w:val="20"/>
          <w:szCs w:val="20"/>
          <w:lang w:eastAsia="pt-BR"/>
        </w:rPr>
        <w:t>Cellic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CTec</w:t>
      </w:r>
      <w:proofErr w:type="spellEnd"/>
      <w:r w:rsidRPr="005D43A4">
        <w:rPr>
          <w:rFonts w:ascii="Source Sans Pro" w:eastAsia="Times New Roman" w:hAnsi="Source Sans Pro" w:cs="Times New Roman"/>
          <w:color w:val="000000"/>
          <w:sz w:val="20"/>
          <w:szCs w:val="20"/>
          <w:lang w:eastAsia="pt-BR"/>
        </w:rPr>
        <w:t xml:space="preserve"> 2 (CT2); (</w:t>
      </w:r>
      <w:proofErr w:type="spellStart"/>
      <w:r w:rsidRPr="005D43A4">
        <w:rPr>
          <w:rFonts w:ascii="Source Sans Pro" w:eastAsia="Times New Roman" w:hAnsi="Source Sans Pro" w:cs="Times New Roman"/>
          <w:color w:val="000000"/>
          <w:sz w:val="20"/>
          <w:szCs w:val="20"/>
          <w:lang w:eastAsia="pt-BR"/>
        </w:rPr>
        <w:t>ii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Celluclast</w:t>
      </w:r>
      <w:proofErr w:type="spellEnd"/>
      <w:r w:rsidRPr="005D43A4">
        <w:rPr>
          <w:rFonts w:ascii="Source Sans Pro" w:eastAsia="Times New Roman" w:hAnsi="Source Sans Pro" w:cs="Times New Roman"/>
          <w:color w:val="000000"/>
          <w:sz w:val="20"/>
          <w:szCs w:val="20"/>
          <w:lang w:eastAsia="pt-BR"/>
        </w:rPr>
        <w:t xml:space="preserve"> 1.5 L + </w:t>
      </w:r>
      <w:proofErr w:type="spellStart"/>
      <w:r w:rsidRPr="005D43A4">
        <w:rPr>
          <w:rFonts w:ascii="Source Sans Pro" w:eastAsia="Times New Roman" w:hAnsi="Source Sans Pro" w:cs="Times New Roman"/>
          <w:color w:val="000000"/>
          <w:sz w:val="20"/>
          <w:szCs w:val="20"/>
          <w:lang w:eastAsia="pt-BR"/>
        </w:rPr>
        <w:t>Novozyme</w:t>
      </w:r>
      <w:proofErr w:type="spellEnd"/>
      <w:r w:rsidRPr="005D43A4">
        <w:rPr>
          <w:rFonts w:ascii="Source Sans Pro" w:eastAsia="Times New Roman" w:hAnsi="Source Sans Pro" w:cs="Times New Roman"/>
          <w:color w:val="000000"/>
          <w:sz w:val="20"/>
          <w:szCs w:val="20"/>
          <w:lang w:eastAsia="pt-BR"/>
        </w:rPr>
        <w:t xml:space="preserve"> 188 (CEL188);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iii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lab-made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cocktail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supernatants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Trichoderma</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reesei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Aspergillus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The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assays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were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conducted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30%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at</w:t>
      </w:r>
      <w:proofErr w:type="spellEnd"/>
      <w:r w:rsidRPr="005D43A4">
        <w:rPr>
          <w:rFonts w:ascii="Source Sans Pro" w:eastAsia="Times New Roman" w:hAnsi="Source Sans Pro" w:cs="Times New Roman"/>
          <w:color w:val="000000"/>
          <w:sz w:val="20"/>
          <w:szCs w:val="20"/>
          <w:lang w:eastAsia="pt-BR"/>
        </w:rPr>
        <w:t xml:space="preserve"> 50 ºC, 200 rpm for 24 h.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promoted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most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pronounced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effect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when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compared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CT2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CEL188. CT2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promoted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highest</w:t>
      </w:r>
      <w:proofErr w:type="spellEnd"/>
      <w:r w:rsidRPr="005D43A4">
        <w:rPr>
          <w:rFonts w:ascii="Source Sans Pro" w:eastAsia="Times New Roman" w:hAnsi="Source Sans Pro" w:cs="Times New Roman"/>
          <w:color w:val="000000"/>
          <w:sz w:val="20"/>
          <w:szCs w:val="20"/>
          <w:lang w:eastAsia="pt-BR"/>
        </w:rPr>
        <w:t xml:space="preserve"> glucose release (116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115 g/L </w:t>
      </w:r>
      <w:proofErr w:type="spellStart"/>
      <w:r w:rsidRPr="005D43A4">
        <w:rPr>
          <w:rFonts w:ascii="Source Sans Pro" w:eastAsia="Times New Roman" w:hAnsi="Source Sans Pro" w:cs="Times New Roman"/>
          <w:color w:val="000000"/>
          <w:sz w:val="20"/>
          <w:szCs w:val="20"/>
          <w:lang w:eastAsia="pt-BR"/>
        </w:rPr>
        <w:t>respectively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while</w:t>
      </w:r>
      <w:proofErr w:type="spellEnd"/>
      <w:r w:rsidRPr="005D43A4">
        <w:rPr>
          <w:rFonts w:ascii="Source Sans Pro" w:eastAsia="Times New Roman" w:hAnsi="Source Sans Pro" w:cs="Times New Roman"/>
          <w:color w:val="000000"/>
          <w:sz w:val="20"/>
          <w:szCs w:val="20"/>
          <w:lang w:eastAsia="pt-BR"/>
        </w:rPr>
        <w:t xml:space="preserve"> CEL188 </w:t>
      </w:r>
      <w:proofErr w:type="spellStart"/>
      <w:r w:rsidRPr="005D43A4">
        <w:rPr>
          <w:rFonts w:ascii="Source Sans Pro" w:eastAsia="Times New Roman" w:hAnsi="Source Sans Pro" w:cs="Times New Roman"/>
          <w:color w:val="000000"/>
          <w:sz w:val="20"/>
          <w:szCs w:val="20"/>
          <w:lang w:eastAsia="pt-BR"/>
        </w:rPr>
        <w:t>produced</w:t>
      </w:r>
      <w:proofErr w:type="spellEnd"/>
      <w:r w:rsidRPr="005D43A4">
        <w:rPr>
          <w:rFonts w:ascii="Source Sans Pro" w:eastAsia="Times New Roman" w:hAnsi="Source Sans Pro" w:cs="Times New Roman"/>
          <w:color w:val="000000"/>
          <w:sz w:val="20"/>
          <w:szCs w:val="20"/>
          <w:lang w:eastAsia="pt-BR"/>
        </w:rPr>
        <w:t xml:space="preserve"> 55 g/L. </w:t>
      </w:r>
      <w:proofErr w:type="spellStart"/>
      <w:r w:rsidRPr="005D43A4">
        <w:rPr>
          <w:rFonts w:ascii="Source Sans Pro" w:eastAsia="Times New Roman" w:hAnsi="Source Sans Pro" w:cs="Times New Roman"/>
          <w:color w:val="000000"/>
          <w:sz w:val="20"/>
          <w:szCs w:val="20"/>
          <w:lang w:eastAsia="pt-BR"/>
        </w:rPr>
        <w:t>Considering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that</w:t>
      </w:r>
      <w:proofErr w:type="spellEnd"/>
      <w:r w:rsidRPr="005D43A4">
        <w:rPr>
          <w:rFonts w:ascii="Source Sans Pro" w:eastAsia="Times New Roman" w:hAnsi="Source Sans Pro" w:cs="Times New Roman"/>
          <w:color w:val="000000"/>
          <w:sz w:val="20"/>
          <w:szCs w:val="20"/>
          <w:lang w:eastAsia="pt-BR"/>
        </w:rPr>
        <w:t xml:space="preserve"> CEL </w:t>
      </w:r>
      <w:proofErr w:type="spellStart"/>
      <w:r w:rsidRPr="005D43A4">
        <w:rPr>
          <w:rFonts w:ascii="Source Sans Pro" w:eastAsia="Times New Roman" w:hAnsi="Source Sans Pro" w:cs="Times New Roman"/>
          <w:color w:val="000000"/>
          <w:sz w:val="20"/>
          <w:szCs w:val="20"/>
          <w:lang w:eastAsia="pt-BR"/>
        </w:rPr>
        <w:t>is</w:t>
      </w:r>
      <w:proofErr w:type="spellEnd"/>
      <w:r w:rsidRPr="005D43A4">
        <w:rPr>
          <w:rFonts w:ascii="Source Sans Pro" w:eastAsia="Times New Roman" w:hAnsi="Source Sans Pro" w:cs="Times New Roman"/>
          <w:color w:val="000000"/>
          <w:sz w:val="20"/>
          <w:szCs w:val="20"/>
          <w:lang w:eastAsia="pt-BR"/>
        </w:rPr>
        <w:t xml:space="preserve"> a T. </w:t>
      </w:r>
      <w:proofErr w:type="spellStart"/>
      <w:r w:rsidRPr="005D43A4">
        <w:rPr>
          <w:rFonts w:ascii="Source Sans Pro" w:eastAsia="Times New Roman" w:hAnsi="Source Sans Pro" w:cs="Times New Roman"/>
          <w:color w:val="000000"/>
          <w:sz w:val="20"/>
          <w:szCs w:val="20"/>
          <w:lang w:eastAsia="pt-BR"/>
        </w:rPr>
        <w:t>reesei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pool,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results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indicated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that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supernatant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responsible</w:t>
      </w:r>
      <w:proofErr w:type="spellEnd"/>
      <w:r w:rsidRPr="005D43A4">
        <w:rPr>
          <w:rFonts w:ascii="Source Sans Pro" w:eastAsia="Times New Roman" w:hAnsi="Source Sans Pro" w:cs="Times New Roman"/>
          <w:color w:val="000000"/>
          <w:sz w:val="20"/>
          <w:szCs w:val="20"/>
          <w:lang w:eastAsia="pt-BR"/>
        </w:rPr>
        <w:t xml:space="preserve"> for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effect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observed</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TrAa</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verify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hypothesis</w:t>
      </w:r>
      <w:proofErr w:type="spellEnd"/>
      <w:r w:rsidRPr="005D43A4">
        <w:rPr>
          <w:rFonts w:ascii="Source Sans Pro" w:eastAsia="Times New Roman" w:hAnsi="Source Sans Pro" w:cs="Times New Roman"/>
          <w:color w:val="000000"/>
          <w:sz w:val="20"/>
          <w:szCs w:val="20"/>
          <w:lang w:eastAsia="pt-BR"/>
        </w:rPr>
        <w:t xml:space="preserve">, new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mixtures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were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tested</w:t>
      </w:r>
      <w:proofErr w:type="spellEnd"/>
      <w:r w:rsidRPr="005D43A4">
        <w:rPr>
          <w:rFonts w:ascii="Source Sans Pro" w:eastAsia="Times New Roman" w:hAnsi="Source Sans Pro" w:cs="Times New Roman"/>
          <w:color w:val="000000"/>
          <w:sz w:val="20"/>
          <w:szCs w:val="20"/>
          <w:lang w:eastAsia="pt-BR"/>
        </w:rPr>
        <w:t>: (</w:t>
      </w:r>
      <w:proofErr w:type="spellStart"/>
      <w:r w:rsidRPr="005D43A4">
        <w:rPr>
          <w:rFonts w:ascii="Source Sans Pro" w:eastAsia="Times New Roman" w:hAnsi="Source Sans Pro" w:cs="Times New Roman"/>
          <w:color w:val="000000"/>
          <w:sz w:val="20"/>
          <w:szCs w:val="20"/>
          <w:lang w:eastAsia="pt-BR"/>
        </w:rPr>
        <w:t>iv</w:t>
      </w:r>
      <w:proofErr w:type="spellEnd"/>
      <w:r w:rsidRPr="005D43A4">
        <w:rPr>
          <w:rFonts w:ascii="Source Sans Pro" w:eastAsia="Times New Roman" w:hAnsi="Source Sans Pro" w:cs="Times New Roman"/>
          <w:color w:val="000000"/>
          <w:sz w:val="20"/>
          <w:szCs w:val="20"/>
          <w:lang w:eastAsia="pt-BR"/>
        </w:rPr>
        <w:t xml:space="preserve">) CT2 + Aa (CT2Aa)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CEL188 + Aa (CEL188Aa). The </w:t>
      </w:r>
      <w:proofErr w:type="spellStart"/>
      <w:r w:rsidRPr="005D43A4">
        <w:rPr>
          <w:rFonts w:ascii="Source Sans Pro" w:eastAsia="Times New Roman" w:hAnsi="Source Sans Pro" w:cs="Times New Roman"/>
          <w:color w:val="000000"/>
          <w:sz w:val="20"/>
          <w:szCs w:val="20"/>
          <w:lang w:eastAsia="pt-BR"/>
        </w:rPr>
        <w:t>supplementation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commercial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cocktails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supernatant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awamori</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caused</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decrease</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viscosity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gramStart"/>
      <w:r w:rsidRPr="005D43A4">
        <w:rPr>
          <w:rFonts w:ascii="Source Sans Pro" w:eastAsia="Times New Roman" w:hAnsi="Source Sans Pro" w:cs="Times New Roman"/>
          <w:color w:val="000000"/>
          <w:sz w:val="20"/>
          <w:szCs w:val="20"/>
          <w:lang w:eastAsia="pt-BR"/>
        </w:rPr>
        <w:t>media</w:t>
      </w:r>
      <w:proofErr w:type="gram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increase</w:t>
      </w:r>
      <w:proofErr w:type="spellEnd"/>
      <w:r w:rsidRPr="005D43A4">
        <w:rPr>
          <w:rFonts w:ascii="Source Sans Pro" w:eastAsia="Times New Roman" w:hAnsi="Source Sans Pro" w:cs="Times New Roman"/>
          <w:color w:val="000000"/>
          <w:sz w:val="20"/>
          <w:szCs w:val="20"/>
          <w:lang w:eastAsia="pt-BR"/>
        </w:rPr>
        <w:t xml:space="preserve"> in glucose </w:t>
      </w:r>
      <w:proofErr w:type="spellStart"/>
      <w:r w:rsidRPr="005D43A4">
        <w:rPr>
          <w:rFonts w:ascii="Source Sans Pro" w:eastAsia="Times New Roman" w:hAnsi="Source Sans Pro" w:cs="Times New Roman"/>
          <w:color w:val="000000"/>
          <w:sz w:val="20"/>
          <w:szCs w:val="20"/>
          <w:lang w:eastAsia="pt-BR"/>
        </w:rPr>
        <w:t>concentration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after</w:t>
      </w:r>
      <w:proofErr w:type="spellEnd"/>
      <w:r w:rsidRPr="005D43A4">
        <w:rPr>
          <w:rFonts w:ascii="Source Sans Pro" w:eastAsia="Times New Roman" w:hAnsi="Source Sans Pro" w:cs="Times New Roman"/>
          <w:color w:val="000000"/>
          <w:sz w:val="20"/>
          <w:szCs w:val="20"/>
          <w:lang w:eastAsia="pt-BR"/>
        </w:rPr>
        <w:t xml:space="preserve"> 24 h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both</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conditions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Due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performance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Aa, a </w:t>
      </w:r>
      <w:proofErr w:type="spellStart"/>
      <w:r w:rsidRPr="005D43A4">
        <w:rPr>
          <w:rFonts w:ascii="Source Sans Pro" w:eastAsia="Times New Roman" w:hAnsi="Source Sans Pro" w:cs="Times New Roman"/>
          <w:color w:val="000000"/>
          <w:sz w:val="20"/>
          <w:szCs w:val="20"/>
          <w:lang w:eastAsia="pt-BR"/>
        </w:rPr>
        <w:t>study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focused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identification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Aa </w:t>
      </w:r>
      <w:proofErr w:type="spellStart"/>
      <w:r w:rsidRPr="005D43A4">
        <w:rPr>
          <w:rFonts w:ascii="Source Sans Pro" w:eastAsia="Times New Roman" w:hAnsi="Source Sans Pro" w:cs="Times New Roman"/>
          <w:color w:val="000000"/>
          <w:sz w:val="20"/>
          <w:szCs w:val="20"/>
          <w:lang w:eastAsia="pt-BR"/>
        </w:rPr>
        <w:t>proteins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initiated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assess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presence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cellulases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reported</w:t>
      </w:r>
      <w:proofErr w:type="spellEnd"/>
      <w:r w:rsidRPr="005D43A4">
        <w:rPr>
          <w:rFonts w:ascii="Source Sans Pro" w:eastAsia="Times New Roman" w:hAnsi="Source Sans Pro" w:cs="Times New Roman"/>
          <w:color w:val="000000"/>
          <w:sz w:val="20"/>
          <w:szCs w:val="20"/>
          <w:lang w:eastAsia="pt-BR"/>
        </w:rPr>
        <w:t xml:space="preserve"> as </w:t>
      </w:r>
      <w:proofErr w:type="spellStart"/>
      <w:r w:rsidRPr="005D43A4">
        <w:rPr>
          <w:rFonts w:ascii="Source Sans Pro" w:eastAsia="Times New Roman" w:hAnsi="Source Sans Pro" w:cs="Times New Roman"/>
          <w:color w:val="000000"/>
          <w:sz w:val="20"/>
          <w:szCs w:val="20"/>
          <w:lang w:eastAsia="pt-BR"/>
        </w:rPr>
        <w:t>responsible</w:t>
      </w:r>
      <w:proofErr w:type="spellEnd"/>
      <w:r w:rsidRPr="005D43A4">
        <w:rPr>
          <w:rFonts w:ascii="Source Sans Pro" w:eastAsia="Times New Roman" w:hAnsi="Source Sans Pro" w:cs="Times New Roman"/>
          <w:color w:val="000000"/>
          <w:sz w:val="20"/>
          <w:szCs w:val="20"/>
          <w:lang w:eastAsia="pt-BR"/>
        </w:rPr>
        <w:t xml:space="preserve"> for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supernatant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fractionated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using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size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exclusion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chromatography</w:t>
      </w:r>
      <w:proofErr w:type="spellEnd"/>
      <w:r w:rsidRPr="005D43A4">
        <w:rPr>
          <w:rFonts w:ascii="Source Sans Pro" w:eastAsia="Times New Roman" w:hAnsi="Source Sans Pro" w:cs="Times New Roman"/>
          <w:color w:val="000000"/>
          <w:sz w:val="20"/>
          <w:szCs w:val="20"/>
          <w:lang w:eastAsia="pt-BR"/>
        </w:rPr>
        <w:t xml:space="preserve">. The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activities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r w:rsidRPr="005D43A4">
        <w:rPr>
          <w:rFonts w:ascii="Calibri" w:eastAsia="Times New Roman" w:hAnsi="Calibri" w:cs="Calibri"/>
          <w:color w:val="000000"/>
          <w:sz w:val="20"/>
          <w:szCs w:val="20"/>
          <w:lang w:eastAsia="pt-BR"/>
        </w:rPr>
        <w:t>β</w:t>
      </w:r>
      <w:r w:rsidRPr="005D43A4">
        <w:rPr>
          <w:rFonts w:ascii="Source Sans Pro" w:eastAsia="Times New Roman" w:hAnsi="Source Sans Pro" w:cs="Times New Roman"/>
          <w:color w:val="000000"/>
          <w:sz w:val="20"/>
          <w:szCs w:val="20"/>
          <w:lang w:eastAsia="pt-BR"/>
        </w:rPr>
        <w:t>-</w:t>
      </w:r>
      <w:proofErr w:type="spellStart"/>
      <w:r w:rsidRPr="005D43A4">
        <w:rPr>
          <w:rFonts w:ascii="Source Sans Pro" w:eastAsia="Times New Roman" w:hAnsi="Source Sans Pro" w:cs="Times New Roman"/>
          <w:color w:val="000000"/>
          <w:sz w:val="20"/>
          <w:szCs w:val="20"/>
          <w:lang w:eastAsia="pt-BR"/>
        </w:rPr>
        <w:t>glycosidase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CMCase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xylanase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were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measured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fractionation</w:t>
      </w:r>
      <w:proofErr w:type="spellEnd"/>
      <w:r w:rsidRPr="005D43A4">
        <w:rPr>
          <w:rFonts w:ascii="Source Sans Pro" w:eastAsia="Times New Roman" w:hAnsi="Source Sans Pro" w:cs="Times New Roman"/>
          <w:color w:val="000000"/>
          <w:sz w:val="20"/>
          <w:szCs w:val="20"/>
          <w:lang w:eastAsia="pt-BR"/>
        </w:rPr>
        <w:t xml:space="preserve"> tubes </w:t>
      </w:r>
      <w:proofErr w:type="spellStart"/>
      <w:r w:rsidRPr="005D43A4">
        <w:rPr>
          <w:rFonts w:ascii="Source Sans Pro" w:eastAsia="Times New Roman" w:hAnsi="Source Sans Pro" w:cs="Times New Roman"/>
          <w:color w:val="000000"/>
          <w:sz w:val="20"/>
          <w:szCs w:val="20"/>
          <w:lang w:eastAsia="pt-BR"/>
        </w:rPr>
        <w:t>were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grouped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into</w:t>
      </w:r>
      <w:proofErr w:type="spellEnd"/>
      <w:r w:rsidRPr="005D43A4">
        <w:rPr>
          <w:rFonts w:ascii="Source Sans Pro" w:eastAsia="Times New Roman" w:hAnsi="Source Sans Pro" w:cs="Times New Roman"/>
          <w:color w:val="000000"/>
          <w:sz w:val="20"/>
          <w:szCs w:val="20"/>
          <w:lang w:eastAsia="pt-BR"/>
        </w:rPr>
        <w:t xml:space="preserve"> four </w:t>
      </w:r>
      <w:proofErr w:type="spellStart"/>
      <w:r w:rsidRPr="005D43A4">
        <w:rPr>
          <w:rFonts w:ascii="Source Sans Pro" w:eastAsia="Times New Roman" w:hAnsi="Source Sans Pro" w:cs="Times New Roman"/>
          <w:color w:val="000000"/>
          <w:sz w:val="20"/>
          <w:szCs w:val="20"/>
          <w:lang w:eastAsia="pt-BR"/>
        </w:rPr>
        <w:t>main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fractions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according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observed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activities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further</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analyzed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mass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lastRenderedPageBreak/>
        <w:t>spectrometry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identify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proteins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Among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these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fraction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rich</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tested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during</w:t>
      </w:r>
      <w:proofErr w:type="spellEnd"/>
      <w:r w:rsidRPr="005D43A4">
        <w:rPr>
          <w:rFonts w:ascii="Source Sans Pro" w:eastAsia="Times New Roman" w:hAnsi="Source Sans Pro" w:cs="Times New Roman"/>
          <w:color w:val="000000"/>
          <w:sz w:val="20"/>
          <w:szCs w:val="20"/>
          <w:lang w:eastAsia="pt-BR"/>
        </w:rPr>
        <w:t xml:space="preserve"> high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in a </w:t>
      </w:r>
      <w:proofErr w:type="spellStart"/>
      <w:r w:rsidRPr="005D43A4">
        <w:rPr>
          <w:rFonts w:ascii="Source Sans Pro" w:eastAsia="Times New Roman" w:hAnsi="Source Sans Pro" w:cs="Times New Roman"/>
          <w:color w:val="000000"/>
          <w:sz w:val="20"/>
          <w:szCs w:val="20"/>
          <w:lang w:eastAsia="pt-BR"/>
        </w:rPr>
        <w:t>mixture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CT2 (CT2F3), in </w:t>
      </w:r>
      <w:proofErr w:type="spellStart"/>
      <w:r w:rsidRPr="005D43A4">
        <w:rPr>
          <w:rFonts w:ascii="Source Sans Pro" w:eastAsia="Times New Roman" w:hAnsi="Source Sans Pro" w:cs="Times New Roman"/>
          <w:color w:val="000000"/>
          <w:sz w:val="20"/>
          <w:szCs w:val="20"/>
          <w:lang w:eastAsia="pt-BR"/>
        </w:rPr>
        <w:t>parallel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CT2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CT2Aa,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verify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whether</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same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pattern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would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observed</w:t>
      </w:r>
      <w:proofErr w:type="spellEnd"/>
      <w:r w:rsidRPr="005D43A4">
        <w:rPr>
          <w:rFonts w:ascii="Source Sans Pro" w:eastAsia="Times New Roman" w:hAnsi="Source Sans Pro" w:cs="Times New Roman"/>
          <w:color w:val="000000"/>
          <w:sz w:val="20"/>
          <w:szCs w:val="20"/>
          <w:lang w:eastAsia="pt-BR"/>
        </w:rPr>
        <w:t xml:space="preserve"> in CT2F3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CT2Aa. As a </w:t>
      </w:r>
      <w:proofErr w:type="spellStart"/>
      <w:r w:rsidRPr="005D43A4">
        <w:rPr>
          <w:rFonts w:ascii="Source Sans Pro" w:eastAsia="Times New Roman" w:hAnsi="Source Sans Pro" w:cs="Times New Roman"/>
          <w:color w:val="000000"/>
          <w:sz w:val="20"/>
          <w:szCs w:val="20"/>
          <w:lang w:eastAsia="pt-BR"/>
        </w:rPr>
        <w:t>result</w:t>
      </w:r>
      <w:proofErr w:type="spellEnd"/>
      <w:r w:rsidRPr="005D43A4">
        <w:rPr>
          <w:rFonts w:ascii="Source Sans Pro" w:eastAsia="Times New Roman" w:hAnsi="Source Sans Pro" w:cs="Times New Roman"/>
          <w:color w:val="000000"/>
          <w:sz w:val="20"/>
          <w:szCs w:val="20"/>
          <w:lang w:eastAsia="pt-BR"/>
        </w:rPr>
        <w:t xml:space="preserve">, CT2F3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CT2Aa </w:t>
      </w:r>
      <w:proofErr w:type="spellStart"/>
      <w:r w:rsidRPr="005D43A4">
        <w:rPr>
          <w:rFonts w:ascii="Source Sans Pro" w:eastAsia="Times New Roman" w:hAnsi="Source Sans Pro" w:cs="Times New Roman"/>
          <w:color w:val="000000"/>
          <w:sz w:val="20"/>
          <w:szCs w:val="20"/>
          <w:lang w:eastAsia="pt-BR"/>
        </w:rPr>
        <w:t>showed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same</w:t>
      </w:r>
      <w:proofErr w:type="spellEnd"/>
      <w:r w:rsidRPr="005D43A4">
        <w:rPr>
          <w:rFonts w:ascii="Source Sans Pro" w:eastAsia="Times New Roman" w:hAnsi="Source Sans Pro" w:cs="Times New Roman"/>
          <w:color w:val="000000"/>
          <w:sz w:val="20"/>
          <w:szCs w:val="20"/>
          <w:lang w:eastAsia="pt-BR"/>
        </w:rPr>
        <w:t xml:space="preserve"> glucose </w:t>
      </w:r>
      <w:proofErr w:type="spellStart"/>
      <w:r w:rsidRPr="005D43A4">
        <w:rPr>
          <w:rFonts w:ascii="Source Sans Pro" w:eastAsia="Times New Roman" w:hAnsi="Source Sans Pro" w:cs="Times New Roman"/>
          <w:color w:val="000000"/>
          <w:sz w:val="20"/>
          <w:szCs w:val="20"/>
          <w:lang w:eastAsia="pt-BR"/>
        </w:rPr>
        <w:t>releasing</w:t>
      </w:r>
      <w:proofErr w:type="spellEnd"/>
      <w:r w:rsidRPr="005D43A4">
        <w:rPr>
          <w:rFonts w:ascii="Source Sans Pro" w:eastAsia="Times New Roman" w:hAnsi="Source Sans Pro" w:cs="Times New Roman"/>
          <w:color w:val="000000"/>
          <w:sz w:val="20"/>
          <w:szCs w:val="20"/>
          <w:lang w:eastAsia="pt-BR"/>
        </w:rPr>
        <w:t xml:space="preserve"> profile in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first</w:t>
      </w:r>
      <w:proofErr w:type="spellEnd"/>
      <w:r w:rsidRPr="005D43A4">
        <w:rPr>
          <w:rFonts w:ascii="Source Sans Pro" w:eastAsia="Times New Roman" w:hAnsi="Source Sans Pro" w:cs="Times New Roman"/>
          <w:color w:val="000000"/>
          <w:sz w:val="20"/>
          <w:szCs w:val="20"/>
          <w:lang w:eastAsia="pt-BR"/>
        </w:rPr>
        <w:t xml:space="preserve"> 6 h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indicating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that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fraction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rich</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endoglucanases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was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responsible</w:t>
      </w:r>
      <w:proofErr w:type="spellEnd"/>
      <w:r w:rsidRPr="005D43A4">
        <w:rPr>
          <w:rFonts w:ascii="Source Sans Pro" w:eastAsia="Times New Roman" w:hAnsi="Source Sans Pro" w:cs="Times New Roman"/>
          <w:color w:val="000000"/>
          <w:sz w:val="20"/>
          <w:szCs w:val="20"/>
          <w:lang w:eastAsia="pt-BR"/>
        </w:rPr>
        <w:t xml:space="preserve"> for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improvement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observed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CT2Aa. The 6 h </w:t>
      </w:r>
      <w:proofErr w:type="spellStart"/>
      <w:r w:rsidRPr="005D43A4">
        <w:rPr>
          <w:rFonts w:ascii="Source Sans Pro" w:eastAsia="Times New Roman" w:hAnsi="Source Sans Pro" w:cs="Times New Roman"/>
          <w:color w:val="000000"/>
          <w:sz w:val="20"/>
          <w:szCs w:val="20"/>
          <w:lang w:eastAsia="pt-BR"/>
        </w:rPr>
        <w:t>hydrolysis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medium</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containing</w:t>
      </w:r>
      <w:proofErr w:type="spellEnd"/>
      <w:r w:rsidRPr="005D43A4">
        <w:rPr>
          <w:rFonts w:ascii="Source Sans Pro" w:eastAsia="Times New Roman" w:hAnsi="Source Sans Pro" w:cs="Times New Roman"/>
          <w:color w:val="000000"/>
          <w:sz w:val="20"/>
          <w:szCs w:val="20"/>
          <w:lang w:eastAsia="pt-BR"/>
        </w:rPr>
        <w:t xml:space="preserve"> CT2Aa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CT2F3 </w:t>
      </w:r>
      <w:proofErr w:type="spellStart"/>
      <w:r w:rsidRPr="005D43A4">
        <w:rPr>
          <w:rFonts w:ascii="Source Sans Pro" w:eastAsia="Times New Roman" w:hAnsi="Source Sans Pro" w:cs="Times New Roman"/>
          <w:color w:val="000000"/>
          <w:sz w:val="20"/>
          <w:szCs w:val="20"/>
          <w:lang w:eastAsia="pt-BR"/>
        </w:rPr>
        <w:t>showed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same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viscosity</w:t>
      </w:r>
      <w:proofErr w:type="spellEnd"/>
      <w:r w:rsidRPr="005D43A4">
        <w:rPr>
          <w:rFonts w:ascii="Source Sans Pro" w:eastAsia="Times New Roman" w:hAnsi="Source Sans Pro" w:cs="Times New Roman"/>
          <w:color w:val="000000"/>
          <w:sz w:val="20"/>
          <w:szCs w:val="20"/>
          <w:lang w:eastAsia="pt-BR"/>
        </w:rPr>
        <w:t xml:space="preserve"> profile </w:t>
      </w:r>
      <w:proofErr w:type="spellStart"/>
      <w:r w:rsidRPr="005D43A4">
        <w:rPr>
          <w:rFonts w:ascii="Source Sans Pro" w:eastAsia="Times New Roman" w:hAnsi="Source Sans Pro" w:cs="Times New Roman"/>
          <w:color w:val="000000"/>
          <w:sz w:val="20"/>
          <w:szCs w:val="20"/>
          <w:lang w:eastAsia="pt-BR"/>
        </w:rPr>
        <w:t>and</w:t>
      </w:r>
      <w:proofErr w:type="spellEnd"/>
      <w:r w:rsidRPr="005D43A4">
        <w:rPr>
          <w:rFonts w:ascii="Source Sans Pro" w:eastAsia="Times New Roman" w:hAnsi="Source Sans Pro" w:cs="Times New Roman"/>
          <w:color w:val="000000"/>
          <w:sz w:val="20"/>
          <w:szCs w:val="20"/>
          <w:lang w:eastAsia="pt-BR"/>
        </w:rPr>
        <w:t xml:space="preserve"> a </w:t>
      </w:r>
      <w:proofErr w:type="spellStart"/>
      <w:r w:rsidRPr="005D43A4">
        <w:rPr>
          <w:rFonts w:ascii="Source Sans Pro" w:eastAsia="Times New Roman" w:hAnsi="Source Sans Pro" w:cs="Times New Roman"/>
          <w:color w:val="000000"/>
          <w:sz w:val="20"/>
          <w:szCs w:val="20"/>
          <w:lang w:eastAsia="pt-BR"/>
        </w:rPr>
        <w:t>small</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decrease</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viscosity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when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compared</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medium</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CT2. </w:t>
      </w:r>
      <w:proofErr w:type="spellStart"/>
      <w:r w:rsidRPr="005D43A4">
        <w:rPr>
          <w:rFonts w:ascii="Source Sans Pro" w:eastAsia="Times New Roman" w:hAnsi="Source Sans Pro" w:cs="Times New Roman"/>
          <w:color w:val="000000"/>
          <w:sz w:val="20"/>
          <w:szCs w:val="20"/>
          <w:lang w:eastAsia="pt-BR"/>
        </w:rPr>
        <w:t>Thus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findings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this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study</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provide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further</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understanding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enzymes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involved</w:t>
      </w:r>
      <w:proofErr w:type="spellEnd"/>
      <w:r w:rsidRPr="005D43A4">
        <w:rPr>
          <w:rFonts w:ascii="Source Sans Pro" w:eastAsia="Times New Roman" w:hAnsi="Source Sans Pro" w:cs="Times New Roman"/>
          <w:color w:val="000000"/>
          <w:sz w:val="20"/>
          <w:szCs w:val="20"/>
          <w:lang w:eastAsia="pt-BR"/>
        </w:rPr>
        <w:t xml:space="preserve"> in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efficient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liquefaction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sugarcane</w:t>
      </w:r>
      <w:proofErr w:type="spellEnd"/>
      <w:r w:rsidRPr="005D43A4">
        <w:rPr>
          <w:rFonts w:ascii="Source Sans Pro" w:eastAsia="Times New Roman" w:hAnsi="Source Sans Pro" w:cs="Times New Roman"/>
          <w:color w:val="000000"/>
          <w:sz w:val="20"/>
          <w:szCs w:val="20"/>
          <w:lang w:eastAsia="pt-BR"/>
        </w:rPr>
        <w:t xml:space="preserve"> bagasse in a </w:t>
      </w:r>
      <w:proofErr w:type="spellStart"/>
      <w:r w:rsidRPr="005D43A4">
        <w:rPr>
          <w:rFonts w:ascii="Source Sans Pro" w:eastAsia="Times New Roman" w:hAnsi="Source Sans Pro" w:cs="Times New Roman"/>
          <w:color w:val="000000"/>
          <w:sz w:val="20"/>
          <w:szCs w:val="20"/>
          <w:lang w:eastAsia="pt-BR"/>
        </w:rPr>
        <w:t>medium</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with</w:t>
      </w:r>
      <w:proofErr w:type="spellEnd"/>
      <w:r w:rsidRPr="005D43A4">
        <w:rPr>
          <w:rFonts w:ascii="Source Sans Pro" w:eastAsia="Times New Roman" w:hAnsi="Source Sans Pro" w:cs="Times New Roman"/>
          <w:color w:val="000000"/>
          <w:sz w:val="20"/>
          <w:szCs w:val="20"/>
          <w:lang w:eastAsia="pt-BR"/>
        </w:rPr>
        <w:t xml:space="preserve"> a high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content</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which</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can</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contribute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to</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improving</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the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economics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of</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sugarcane</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biorefineries</w:t>
      </w:r>
      <w:proofErr w:type="spellEnd"/>
      <w:r w:rsidRPr="005D43A4">
        <w:rPr>
          <w:rFonts w:ascii="Source Sans Pro" w:eastAsia="Times New Roman" w:hAnsi="Source Sans Pro" w:cs="Times New Roman"/>
          <w:color w:val="000000"/>
          <w:sz w:val="20"/>
          <w:szCs w:val="20"/>
          <w:lang w:eastAsia="pt-BR"/>
        </w:rPr>
        <w:t>.</w:t>
      </w:r>
    </w:p>
    <w:p w14:paraId="138CAEDF" w14:textId="77777777" w:rsidR="005D43A4" w:rsidRPr="005D43A4" w:rsidRDefault="005D43A4" w:rsidP="005D43A4">
      <w:pP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b/>
          <w:bCs/>
          <w:color w:val="000000"/>
          <w:sz w:val="20"/>
          <w:szCs w:val="20"/>
          <w:bdr w:val="none" w:sz="0" w:space="0" w:color="auto" w:frame="1"/>
          <w:lang w:eastAsia="pt-BR"/>
        </w:rPr>
        <w:t>Keywords:</w:t>
      </w:r>
    </w:p>
    <w:p w14:paraId="171D535E" w14:textId="77777777" w:rsidR="005D43A4" w:rsidRPr="005D43A4" w:rsidRDefault="005D43A4" w:rsidP="005D43A4">
      <w:pPr>
        <w:pBdr>
          <w:bottom w:val="single" w:sz="12" w:space="1" w:color="auto"/>
        </w:pBdr>
        <w:spacing w:after="0" w:line="240" w:lineRule="auto"/>
        <w:rPr>
          <w:rFonts w:ascii="Source Sans Pro" w:eastAsia="Times New Roman" w:hAnsi="Source Sans Pro" w:cs="Times New Roman"/>
          <w:color w:val="000000"/>
          <w:sz w:val="20"/>
          <w:szCs w:val="20"/>
          <w:lang w:eastAsia="pt-BR"/>
        </w:rPr>
      </w:pPr>
      <w:r w:rsidRPr="005D43A4">
        <w:rPr>
          <w:rFonts w:ascii="Source Sans Pro" w:eastAsia="Times New Roman" w:hAnsi="Source Sans Pro" w:cs="Times New Roman"/>
          <w:color w:val="000000"/>
          <w:sz w:val="20"/>
          <w:szCs w:val="20"/>
          <w:lang w:eastAsia="pt-BR"/>
        </w:rPr>
        <w:t xml:space="preserve">High </w:t>
      </w:r>
      <w:proofErr w:type="spellStart"/>
      <w:r w:rsidRPr="005D43A4">
        <w:rPr>
          <w:rFonts w:ascii="Source Sans Pro" w:eastAsia="Times New Roman" w:hAnsi="Source Sans Pro" w:cs="Times New Roman"/>
          <w:color w:val="000000"/>
          <w:sz w:val="20"/>
          <w:szCs w:val="20"/>
          <w:lang w:eastAsia="pt-BR"/>
        </w:rPr>
        <w:t>solids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enzymatic</w:t>
      </w:r>
      <w:proofErr w:type="spellEnd"/>
      <w:r w:rsidRPr="005D43A4">
        <w:rPr>
          <w:rFonts w:ascii="Source Sans Pro" w:eastAsia="Times New Roman" w:hAnsi="Source Sans Pro" w:cs="Times New Roman"/>
          <w:color w:val="000000"/>
          <w:sz w:val="20"/>
          <w:szCs w:val="20"/>
          <w:lang w:eastAsia="pt-BR"/>
        </w:rPr>
        <w:t xml:space="preserve"> </w:t>
      </w:r>
      <w:proofErr w:type="spellStart"/>
      <w:proofErr w:type="gramStart"/>
      <w:r w:rsidRPr="005D43A4">
        <w:rPr>
          <w:rFonts w:ascii="Source Sans Pro" w:eastAsia="Times New Roman" w:hAnsi="Source Sans Pro" w:cs="Times New Roman"/>
          <w:color w:val="000000"/>
          <w:sz w:val="20"/>
          <w:szCs w:val="20"/>
          <w:lang w:eastAsia="pt-BR"/>
        </w:rPr>
        <w:t>hydrolysis;lignocellulosic</w:t>
      </w:r>
      <w:proofErr w:type="spellEnd"/>
      <w:proofErr w:type="gram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biomass;liquefaction;cellulases;endoglucanases;Aspergillus</w:t>
      </w:r>
      <w:proofErr w:type="spellEnd"/>
      <w:r w:rsidRPr="005D43A4">
        <w:rPr>
          <w:rFonts w:ascii="Source Sans Pro" w:eastAsia="Times New Roman" w:hAnsi="Source Sans Pro" w:cs="Times New Roman"/>
          <w:color w:val="000000"/>
          <w:sz w:val="20"/>
          <w:szCs w:val="20"/>
          <w:lang w:eastAsia="pt-BR"/>
        </w:rPr>
        <w:t xml:space="preserve"> </w:t>
      </w:r>
      <w:proofErr w:type="spellStart"/>
      <w:r w:rsidRPr="005D43A4">
        <w:rPr>
          <w:rFonts w:ascii="Source Sans Pro" w:eastAsia="Times New Roman" w:hAnsi="Source Sans Pro" w:cs="Times New Roman"/>
          <w:color w:val="000000"/>
          <w:sz w:val="20"/>
          <w:szCs w:val="20"/>
          <w:lang w:eastAsia="pt-BR"/>
        </w:rPr>
        <w:t>awamori</w:t>
      </w:r>
      <w:proofErr w:type="spellEnd"/>
    </w:p>
    <w:p w14:paraId="00F78FE6" w14:textId="34581856" w:rsidR="005D43A4" w:rsidRDefault="005D43A4" w:rsidP="003845F1">
      <w:pPr>
        <w:spacing w:after="0" w:line="240" w:lineRule="auto"/>
        <w:rPr>
          <w:rFonts w:ascii="Source Sans Pro" w:eastAsia="Times New Roman" w:hAnsi="Source Sans Pro" w:cs="Times New Roman"/>
          <w:color w:val="000000"/>
          <w:sz w:val="20"/>
          <w:szCs w:val="20"/>
          <w:lang w:eastAsia="pt-BR"/>
        </w:rPr>
      </w:pPr>
    </w:p>
    <w:p w14:paraId="32AA7469" w14:textId="77777777" w:rsidR="005D43A4" w:rsidRPr="003845F1" w:rsidRDefault="005D43A4" w:rsidP="003845F1">
      <w:pPr>
        <w:spacing w:after="0" w:line="240" w:lineRule="auto"/>
        <w:rPr>
          <w:rFonts w:ascii="Source Sans Pro" w:eastAsia="Times New Roman" w:hAnsi="Source Sans Pro" w:cs="Times New Roman"/>
          <w:color w:val="000000"/>
          <w:sz w:val="20"/>
          <w:szCs w:val="20"/>
          <w:lang w:eastAsia="pt-BR"/>
        </w:rPr>
      </w:pPr>
    </w:p>
    <w:p w14:paraId="3656ACF7" w14:textId="77777777"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5FFB0235"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1ED42EF0"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7FC6DA79"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7C20E06E" w14:textId="77777777" w:rsid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1C76B7E4" w14:textId="77777777" w:rsidR="003845F1" w:rsidRPr="003845F1" w:rsidRDefault="003845F1" w:rsidP="003845F1">
      <w:pPr>
        <w:spacing w:after="0" w:line="240" w:lineRule="auto"/>
        <w:rPr>
          <w:rFonts w:ascii="Source Sans Pro" w:eastAsia="Times New Roman" w:hAnsi="Source Sans Pro" w:cs="Times New Roman"/>
          <w:color w:val="000000"/>
          <w:sz w:val="20"/>
          <w:szCs w:val="20"/>
          <w:lang w:eastAsia="pt-BR"/>
        </w:rPr>
      </w:pPr>
    </w:p>
    <w:p w14:paraId="78D1310E" w14:textId="77777777" w:rsidR="003845F1" w:rsidRDefault="003845F1"/>
    <w:sectPr w:rsidR="003845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F1"/>
    <w:rsid w:val="003845F1"/>
    <w:rsid w:val="005D43A4"/>
    <w:rsid w:val="009522E2"/>
    <w:rsid w:val="009809DE"/>
    <w:rsid w:val="009D2EC3"/>
    <w:rsid w:val="00D13652"/>
    <w:rsid w:val="00DA6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4172"/>
  <w15:chartTrackingRefBased/>
  <w15:docId w15:val="{C824E6A1-2E3E-415F-AC5E-E9BC77C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5450">
      <w:bodyDiv w:val="1"/>
      <w:marLeft w:val="0"/>
      <w:marRight w:val="0"/>
      <w:marTop w:val="0"/>
      <w:marBottom w:val="0"/>
      <w:divBdr>
        <w:top w:val="none" w:sz="0" w:space="0" w:color="auto"/>
        <w:left w:val="none" w:sz="0" w:space="0" w:color="auto"/>
        <w:bottom w:val="none" w:sz="0" w:space="0" w:color="auto"/>
        <w:right w:val="none" w:sz="0" w:space="0" w:color="auto"/>
      </w:divBdr>
      <w:divsChild>
        <w:div w:id="1446735802">
          <w:marLeft w:val="0"/>
          <w:marRight w:val="0"/>
          <w:marTop w:val="0"/>
          <w:marBottom w:val="0"/>
          <w:divBdr>
            <w:top w:val="none" w:sz="0" w:space="0" w:color="auto"/>
            <w:left w:val="none" w:sz="0" w:space="0" w:color="auto"/>
            <w:bottom w:val="none" w:sz="0" w:space="0" w:color="auto"/>
            <w:right w:val="none" w:sz="0" w:space="0" w:color="auto"/>
          </w:divBdr>
          <w:divsChild>
            <w:div w:id="98725438">
              <w:marLeft w:val="139"/>
              <w:marRight w:val="139"/>
              <w:marTop w:val="139"/>
              <w:marBottom w:val="0"/>
              <w:divBdr>
                <w:top w:val="none" w:sz="0" w:space="0" w:color="auto"/>
                <w:left w:val="none" w:sz="0" w:space="0" w:color="auto"/>
                <w:bottom w:val="none" w:sz="0" w:space="0" w:color="auto"/>
                <w:right w:val="none" w:sz="0" w:space="0" w:color="auto"/>
              </w:divBdr>
            </w:div>
            <w:div w:id="1658411300">
              <w:marLeft w:val="139"/>
              <w:marRight w:val="139"/>
              <w:marTop w:val="139"/>
              <w:marBottom w:val="0"/>
              <w:divBdr>
                <w:top w:val="none" w:sz="0" w:space="0" w:color="auto"/>
                <w:left w:val="none" w:sz="0" w:space="0" w:color="auto"/>
                <w:bottom w:val="none" w:sz="0" w:space="0" w:color="auto"/>
                <w:right w:val="none" w:sz="0" w:space="0" w:color="auto"/>
              </w:divBdr>
            </w:div>
          </w:divsChild>
        </w:div>
        <w:div w:id="1031765158">
          <w:marLeft w:val="0"/>
          <w:marRight w:val="0"/>
          <w:marTop w:val="0"/>
          <w:marBottom w:val="0"/>
          <w:divBdr>
            <w:top w:val="none" w:sz="0" w:space="0" w:color="auto"/>
            <w:left w:val="none" w:sz="0" w:space="0" w:color="auto"/>
            <w:bottom w:val="none" w:sz="0" w:space="0" w:color="auto"/>
            <w:right w:val="none" w:sz="0" w:space="0" w:color="auto"/>
          </w:divBdr>
          <w:divsChild>
            <w:div w:id="1406411434">
              <w:marLeft w:val="139"/>
              <w:marRight w:val="139"/>
              <w:marTop w:val="139"/>
              <w:marBottom w:val="0"/>
              <w:divBdr>
                <w:top w:val="none" w:sz="0" w:space="0" w:color="auto"/>
                <w:left w:val="none" w:sz="0" w:space="0" w:color="auto"/>
                <w:bottom w:val="none" w:sz="0" w:space="0" w:color="auto"/>
                <w:right w:val="none" w:sz="0" w:space="0" w:color="auto"/>
              </w:divBdr>
            </w:div>
            <w:div w:id="1627154417">
              <w:marLeft w:val="139"/>
              <w:marRight w:val="139"/>
              <w:marTop w:val="139"/>
              <w:marBottom w:val="0"/>
              <w:divBdr>
                <w:top w:val="none" w:sz="0" w:space="0" w:color="auto"/>
                <w:left w:val="none" w:sz="0" w:space="0" w:color="auto"/>
                <w:bottom w:val="none" w:sz="0" w:space="0" w:color="auto"/>
                <w:right w:val="none" w:sz="0" w:space="0" w:color="auto"/>
              </w:divBdr>
            </w:div>
          </w:divsChild>
        </w:div>
        <w:div w:id="1550219306">
          <w:marLeft w:val="0"/>
          <w:marRight w:val="0"/>
          <w:marTop w:val="0"/>
          <w:marBottom w:val="0"/>
          <w:divBdr>
            <w:top w:val="none" w:sz="0" w:space="0" w:color="auto"/>
            <w:left w:val="none" w:sz="0" w:space="0" w:color="auto"/>
            <w:bottom w:val="none" w:sz="0" w:space="0" w:color="auto"/>
            <w:right w:val="none" w:sz="0" w:space="0" w:color="auto"/>
          </w:divBdr>
          <w:divsChild>
            <w:div w:id="242187631">
              <w:marLeft w:val="139"/>
              <w:marRight w:val="139"/>
              <w:marTop w:val="139"/>
              <w:marBottom w:val="0"/>
              <w:divBdr>
                <w:top w:val="none" w:sz="0" w:space="0" w:color="auto"/>
                <w:left w:val="none" w:sz="0" w:space="0" w:color="auto"/>
                <w:bottom w:val="none" w:sz="0" w:space="0" w:color="auto"/>
                <w:right w:val="none" w:sz="0" w:space="0" w:color="auto"/>
              </w:divBdr>
            </w:div>
            <w:div w:id="864295216">
              <w:marLeft w:val="139"/>
              <w:marRight w:val="139"/>
              <w:marTop w:val="139"/>
              <w:marBottom w:val="0"/>
              <w:divBdr>
                <w:top w:val="none" w:sz="0" w:space="0" w:color="auto"/>
                <w:left w:val="none" w:sz="0" w:space="0" w:color="auto"/>
                <w:bottom w:val="none" w:sz="0" w:space="0" w:color="auto"/>
                <w:right w:val="none" w:sz="0" w:space="0" w:color="auto"/>
              </w:divBdr>
            </w:div>
          </w:divsChild>
        </w:div>
        <w:div w:id="100613516">
          <w:marLeft w:val="0"/>
          <w:marRight w:val="0"/>
          <w:marTop w:val="0"/>
          <w:marBottom w:val="0"/>
          <w:divBdr>
            <w:top w:val="none" w:sz="0" w:space="0" w:color="auto"/>
            <w:left w:val="none" w:sz="0" w:space="0" w:color="auto"/>
            <w:bottom w:val="none" w:sz="0" w:space="0" w:color="auto"/>
            <w:right w:val="none" w:sz="0" w:space="0" w:color="auto"/>
          </w:divBdr>
          <w:divsChild>
            <w:div w:id="555556657">
              <w:marLeft w:val="139"/>
              <w:marRight w:val="139"/>
              <w:marTop w:val="139"/>
              <w:marBottom w:val="0"/>
              <w:divBdr>
                <w:top w:val="none" w:sz="0" w:space="0" w:color="auto"/>
                <w:left w:val="none" w:sz="0" w:space="0" w:color="auto"/>
                <w:bottom w:val="none" w:sz="0" w:space="0" w:color="auto"/>
                <w:right w:val="none" w:sz="0" w:space="0" w:color="auto"/>
              </w:divBdr>
            </w:div>
            <w:div w:id="757217461">
              <w:marLeft w:val="139"/>
              <w:marRight w:val="139"/>
              <w:marTop w:val="139"/>
              <w:marBottom w:val="0"/>
              <w:divBdr>
                <w:top w:val="none" w:sz="0" w:space="0" w:color="auto"/>
                <w:left w:val="none" w:sz="0" w:space="0" w:color="auto"/>
                <w:bottom w:val="none" w:sz="0" w:space="0" w:color="auto"/>
                <w:right w:val="none" w:sz="0" w:space="0" w:color="auto"/>
              </w:divBdr>
            </w:div>
          </w:divsChild>
        </w:div>
        <w:div w:id="152793661">
          <w:marLeft w:val="0"/>
          <w:marRight w:val="0"/>
          <w:marTop w:val="0"/>
          <w:marBottom w:val="0"/>
          <w:divBdr>
            <w:top w:val="none" w:sz="0" w:space="0" w:color="auto"/>
            <w:left w:val="none" w:sz="0" w:space="0" w:color="auto"/>
            <w:bottom w:val="none" w:sz="0" w:space="0" w:color="auto"/>
            <w:right w:val="none" w:sz="0" w:space="0" w:color="auto"/>
          </w:divBdr>
          <w:divsChild>
            <w:div w:id="1260135428">
              <w:marLeft w:val="139"/>
              <w:marRight w:val="139"/>
              <w:marTop w:val="139"/>
              <w:marBottom w:val="0"/>
              <w:divBdr>
                <w:top w:val="none" w:sz="0" w:space="0" w:color="auto"/>
                <w:left w:val="none" w:sz="0" w:space="0" w:color="auto"/>
                <w:bottom w:val="none" w:sz="0" w:space="0" w:color="auto"/>
                <w:right w:val="none" w:sz="0" w:space="0" w:color="auto"/>
              </w:divBdr>
            </w:div>
            <w:div w:id="820002434">
              <w:marLeft w:val="139"/>
              <w:marRight w:val="139"/>
              <w:marTop w:val="139"/>
              <w:marBottom w:val="0"/>
              <w:divBdr>
                <w:top w:val="none" w:sz="0" w:space="0" w:color="auto"/>
                <w:left w:val="none" w:sz="0" w:space="0" w:color="auto"/>
                <w:bottom w:val="none" w:sz="0" w:space="0" w:color="auto"/>
                <w:right w:val="none" w:sz="0" w:space="0" w:color="auto"/>
              </w:divBdr>
            </w:div>
          </w:divsChild>
        </w:div>
        <w:div w:id="93672743">
          <w:marLeft w:val="0"/>
          <w:marRight w:val="0"/>
          <w:marTop w:val="0"/>
          <w:marBottom w:val="0"/>
          <w:divBdr>
            <w:top w:val="none" w:sz="0" w:space="0" w:color="auto"/>
            <w:left w:val="none" w:sz="0" w:space="0" w:color="auto"/>
            <w:bottom w:val="none" w:sz="0" w:space="0" w:color="auto"/>
            <w:right w:val="none" w:sz="0" w:space="0" w:color="auto"/>
          </w:divBdr>
          <w:divsChild>
            <w:div w:id="778835574">
              <w:marLeft w:val="139"/>
              <w:marRight w:val="139"/>
              <w:marTop w:val="139"/>
              <w:marBottom w:val="0"/>
              <w:divBdr>
                <w:top w:val="none" w:sz="0" w:space="0" w:color="auto"/>
                <w:left w:val="none" w:sz="0" w:space="0" w:color="auto"/>
                <w:bottom w:val="none" w:sz="0" w:space="0" w:color="auto"/>
                <w:right w:val="none" w:sz="0" w:space="0" w:color="auto"/>
              </w:divBdr>
            </w:div>
            <w:div w:id="892808295">
              <w:marLeft w:val="139"/>
              <w:marRight w:val="139"/>
              <w:marTop w:val="139"/>
              <w:marBottom w:val="0"/>
              <w:divBdr>
                <w:top w:val="none" w:sz="0" w:space="0" w:color="auto"/>
                <w:left w:val="none" w:sz="0" w:space="0" w:color="auto"/>
                <w:bottom w:val="none" w:sz="0" w:space="0" w:color="auto"/>
                <w:right w:val="none" w:sz="0" w:space="0" w:color="auto"/>
              </w:divBdr>
            </w:div>
          </w:divsChild>
        </w:div>
        <w:div w:id="1101298481">
          <w:marLeft w:val="0"/>
          <w:marRight w:val="0"/>
          <w:marTop w:val="0"/>
          <w:marBottom w:val="0"/>
          <w:divBdr>
            <w:top w:val="none" w:sz="0" w:space="0" w:color="auto"/>
            <w:left w:val="none" w:sz="0" w:space="0" w:color="auto"/>
            <w:bottom w:val="none" w:sz="0" w:space="0" w:color="auto"/>
            <w:right w:val="none" w:sz="0" w:space="0" w:color="auto"/>
          </w:divBdr>
          <w:divsChild>
            <w:div w:id="1635060891">
              <w:marLeft w:val="139"/>
              <w:marRight w:val="139"/>
              <w:marTop w:val="139"/>
              <w:marBottom w:val="0"/>
              <w:divBdr>
                <w:top w:val="none" w:sz="0" w:space="0" w:color="auto"/>
                <w:left w:val="none" w:sz="0" w:space="0" w:color="auto"/>
                <w:bottom w:val="none" w:sz="0" w:space="0" w:color="auto"/>
                <w:right w:val="none" w:sz="0" w:space="0" w:color="auto"/>
              </w:divBdr>
            </w:div>
            <w:div w:id="736629703">
              <w:marLeft w:val="139"/>
              <w:marRight w:val="139"/>
              <w:marTop w:val="139"/>
              <w:marBottom w:val="0"/>
              <w:divBdr>
                <w:top w:val="none" w:sz="0" w:space="0" w:color="auto"/>
                <w:left w:val="none" w:sz="0" w:space="0" w:color="auto"/>
                <w:bottom w:val="none" w:sz="0" w:space="0" w:color="auto"/>
                <w:right w:val="none" w:sz="0" w:space="0" w:color="auto"/>
              </w:divBdr>
            </w:div>
          </w:divsChild>
        </w:div>
        <w:div w:id="2102137580">
          <w:marLeft w:val="0"/>
          <w:marRight w:val="0"/>
          <w:marTop w:val="0"/>
          <w:marBottom w:val="0"/>
          <w:divBdr>
            <w:top w:val="none" w:sz="0" w:space="0" w:color="auto"/>
            <w:left w:val="none" w:sz="0" w:space="0" w:color="auto"/>
            <w:bottom w:val="none" w:sz="0" w:space="0" w:color="auto"/>
            <w:right w:val="none" w:sz="0" w:space="0" w:color="auto"/>
          </w:divBdr>
          <w:divsChild>
            <w:div w:id="994916951">
              <w:marLeft w:val="139"/>
              <w:marRight w:val="139"/>
              <w:marTop w:val="139"/>
              <w:marBottom w:val="0"/>
              <w:divBdr>
                <w:top w:val="none" w:sz="0" w:space="0" w:color="auto"/>
                <w:left w:val="none" w:sz="0" w:space="0" w:color="auto"/>
                <w:bottom w:val="none" w:sz="0" w:space="0" w:color="auto"/>
                <w:right w:val="none" w:sz="0" w:space="0" w:color="auto"/>
              </w:divBdr>
            </w:div>
            <w:div w:id="855533595">
              <w:marLeft w:val="139"/>
              <w:marRight w:val="139"/>
              <w:marTop w:val="139"/>
              <w:marBottom w:val="0"/>
              <w:divBdr>
                <w:top w:val="none" w:sz="0" w:space="0" w:color="auto"/>
                <w:left w:val="none" w:sz="0" w:space="0" w:color="auto"/>
                <w:bottom w:val="none" w:sz="0" w:space="0" w:color="auto"/>
                <w:right w:val="none" w:sz="0" w:space="0" w:color="auto"/>
              </w:divBdr>
            </w:div>
          </w:divsChild>
        </w:div>
        <w:div w:id="759062308">
          <w:marLeft w:val="0"/>
          <w:marRight w:val="0"/>
          <w:marTop w:val="0"/>
          <w:marBottom w:val="0"/>
          <w:divBdr>
            <w:top w:val="none" w:sz="0" w:space="0" w:color="auto"/>
            <w:left w:val="none" w:sz="0" w:space="0" w:color="auto"/>
            <w:bottom w:val="none" w:sz="0" w:space="0" w:color="auto"/>
            <w:right w:val="none" w:sz="0" w:space="0" w:color="auto"/>
          </w:divBdr>
          <w:divsChild>
            <w:div w:id="2041541826">
              <w:marLeft w:val="139"/>
              <w:marRight w:val="139"/>
              <w:marTop w:val="139"/>
              <w:marBottom w:val="0"/>
              <w:divBdr>
                <w:top w:val="none" w:sz="0" w:space="0" w:color="auto"/>
                <w:left w:val="none" w:sz="0" w:space="0" w:color="auto"/>
                <w:bottom w:val="none" w:sz="0" w:space="0" w:color="auto"/>
                <w:right w:val="none" w:sz="0" w:space="0" w:color="auto"/>
              </w:divBdr>
            </w:div>
            <w:div w:id="1523088053">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787815507">
      <w:bodyDiv w:val="1"/>
      <w:marLeft w:val="0"/>
      <w:marRight w:val="0"/>
      <w:marTop w:val="0"/>
      <w:marBottom w:val="0"/>
      <w:divBdr>
        <w:top w:val="none" w:sz="0" w:space="0" w:color="auto"/>
        <w:left w:val="none" w:sz="0" w:space="0" w:color="auto"/>
        <w:bottom w:val="none" w:sz="0" w:space="0" w:color="auto"/>
        <w:right w:val="none" w:sz="0" w:space="0" w:color="auto"/>
      </w:divBdr>
      <w:divsChild>
        <w:div w:id="1502967657">
          <w:marLeft w:val="0"/>
          <w:marRight w:val="0"/>
          <w:marTop w:val="0"/>
          <w:marBottom w:val="0"/>
          <w:divBdr>
            <w:top w:val="none" w:sz="0" w:space="0" w:color="auto"/>
            <w:left w:val="none" w:sz="0" w:space="0" w:color="auto"/>
            <w:bottom w:val="none" w:sz="0" w:space="0" w:color="auto"/>
            <w:right w:val="none" w:sz="0" w:space="0" w:color="auto"/>
          </w:divBdr>
          <w:divsChild>
            <w:div w:id="1017657311">
              <w:marLeft w:val="139"/>
              <w:marRight w:val="139"/>
              <w:marTop w:val="139"/>
              <w:marBottom w:val="0"/>
              <w:divBdr>
                <w:top w:val="none" w:sz="0" w:space="0" w:color="auto"/>
                <w:left w:val="none" w:sz="0" w:space="0" w:color="auto"/>
                <w:bottom w:val="none" w:sz="0" w:space="0" w:color="auto"/>
                <w:right w:val="none" w:sz="0" w:space="0" w:color="auto"/>
              </w:divBdr>
            </w:div>
            <w:div w:id="124088177">
              <w:marLeft w:val="139"/>
              <w:marRight w:val="139"/>
              <w:marTop w:val="139"/>
              <w:marBottom w:val="0"/>
              <w:divBdr>
                <w:top w:val="none" w:sz="0" w:space="0" w:color="auto"/>
                <w:left w:val="none" w:sz="0" w:space="0" w:color="auto"/>
                <w:bottom w:val="none" w:sz="0" w:space="0" w:color="auto"/>
                <w:right w:val="none" w:sz="0" w:space="0" w:color="auto"/>
              </w:divBdr>
            </w:div>
          </w:divsChild>
        </w:div>
        <w:div w:id="1577665983">
          <w:marLeft w:val="0"/>
          <w:marRight w:val="0"/>
          <w:marTop w:val="0"/>
          <w:marBottom w:val="0"/>
          <w:divBdr>
            <w:top w:val="none" w:sz="0" w:space="0" w:color="auto"/>
            <w:left w:val="none" w:sz="0" w:space="0" w:color="auto"/>
            <w:bottom w:val="none" w:sz="0" w:space="0" w:color="auto"/>
            <w:right w:val="none" w:sz="0" w:space="0" w:color="auto"/>
          </w:divBdr>
          <w:divsChild>
            <w:div w:id="340859153">
              <w:marLeft w:val="139"/>
              <w:marRight w:val="139"/>
              <w:marTop w:val="139"/>
              <w:marBottom w:val="0"/>
              <w:divBdr>
                <w:top w:val="none" w:sz="0" w:space="0" w:color="auto"/>
                <w:left w:val="none" w:sz="0" w:space="0" w:color="auto"/>
                <w:bottom w:val="none" w:sz="0" w:space="0" w:color="auto"/>
                <w:right w:val="none" w:sz="0" w:space="0" w:color="auto"/>
              </w:divBdr>
            </w:div>
            <w:div w:id="692924842">
              <w:marLeft w:val="139"/>
              <w:marRight w:val="139"/>
              <w:marTop w:val="139"/>
              <w:marBottom w:val="0"/>
              <w:divBdr>
                <w:top w:val="none" w:sz="0" w:space="0" w:color="auto"/>
                <w:left w:val="none" w:sz="0" w:space="0" w:color="auto"/>
                <w:bottom w:val="none" w:sz="0" w:space="0" w:color="auto"/>
                <w:right w:val="none" w:sz="0" w:space="0" w:color="auto"/>
              </w:divBdr>
            </w:div>
          </w:divsChild>
        </w:div>
        <w:div w:id="1357538611">
          <w:marLeft w:val="0"/>
          <w:marRight w:val="0"/>
          <w:marTop w:val="0"/>
          <w:marBottom w:val="0"/>
          <w:divBdr>
            <w:top w:val="none" w:sz="0" w:space="0" w:color="auto"/>
            <w:left w:val="none" w:sz="0" w:space="0" w:color="auto"/>
            <w:bottom w:val="none" w:sz="0" w:space="0" w:color="auto"/>
            <w:right w:val="none" w:sz="0" w:space="0" w:color="auto"/>
          </w:divBdr>
          <w:divsChild>
            <w:div w:id="1487941987">
              <w:marLeft w:val="139"/>
              <w:marRight w:val="139"/>
              <w:marTop w:val="139"/>
              <w:marBottom w:val="0"/>
              <w:divBdr>
                <w:top w:val="none" w:sz="0" w:space="0" w:color="auto"/>
                <w:left w:val="none" w:sz="0" w:space="0" w:color="auto"/>
                <w:bottom w:val="none" w:sz="0" w:space="0" w:color="auto"/>
                <w:right w:val="none" w:sz="0" w:space="0" w:color="auto"/>
              </w:divBdr>
            </w:div>
            <w:div w:id="1268466298">
              <w:marLeft w:val="139"/>
              <w:marRight w:val="139"/>
              <w:marTop w:val="139"/>
              <w:marBottom w:val="0"/>
              <w:divBdr>
                <w:top w:val="none" w:sz="0" w:space="0" w:color="auto"/>
                <w:left w:val="none" w:sz="0" w:space="0" w:color="auto"/>
                <w:bottom w:val="none" w:sz="0" w:space="0" w:color="auto"/>
                <w:right w:val="none" w:sz="0" w:space="0" w:color="auto"/>
              </w:divBdr>
            </w:div>
          </w:divsChild>
        </w:div>
        <w:div w:id="1324118937">
          <w:marLeft w:val="0"/>
          <w:marRight w:val="0"/>
          <w:marTop w:val="0"/>
          <w:marBottom w:val="0"/>
          <w:divBdr>
            <w:top w:val="none" w:sz="0" w:space="0" w:color="auto"/>
            <w:left w:val="none" w:sz="0" w:space="0" w:color="auto"/>
            <w:bottom w:val="none" w:sz="0" w:space="0" w:color="auto"/>
            <w:right w:val="none" w:sz="0" w:space="0" w:color="auto"/>
          </w:divBdr>
          <w:divsChild>
            <w:div w:id="118375838">
              <w:marLeft w:val="139"/>
              <w:marRight w:val="139"/>
              <w:marTop w:val="139"/>
              <w:marBottom w:val="0"/>
              <w:divBdr>
                <w:top w:val="none" w:sz="0" w:space="0" w:color="auto"/>
                <w:left w:val="none" w:sz="0" w:space="0" w:color="auto"/>
                <w:bottom w:val="none" w:sz="0" w:space="0" w:color="auto"/>
                <w:right w:val="none" w:sz="0" w:space="0" w:color="auto"/>
              </w:divBdr>
            </w:div>
            <w:div w:id="1706130923">
              <w:marLeft w:val="139"/>
              <w:marRight w:val="139"/>
              <w:marTop w:val="139"/>
              <w:marBottom w:val="0"/>
              <w:divBdr>
                <w:top w:val="none" w:sz="0" w:space="0" w:color="auto"/>
                <w:left w:val="none" w:sz="0" w:space="0" w:color="auto"/>
                <w:bottom w:val="none" w:sz="0" w:space="0" w:color="auto"/>
                <w:right w:val="none" w:sz="0" w:space="0" w:color="auto"/>
              </w:divBdr>
            </w:div>
          </w:divsChild>
        </w:div>
        <w:div w:id="567157599">
          <w:marLeft w:val="0"/>
          <w:marRight w:val="0"/>
          <w:marTop w:val="0"/>
          <w:marBottom w:val="0"/>
          <w:divBdr>
            <w:top w:val="none" w:sz="0" w:space="0" w:color="auto"/>
            <w:left w:val="none" w:sz="0" w:space="0" w:color="auto"/>
            <w:bottom w:val="none" w:sz="0" w:space="0" w:color="auto"/>
            <w:right w:val="none" w:sz="0" w:space="0" w:color="auto"/>
          </w:divBdr>
          <w:divsChild>
            <w:div w:id="1762607178">
              <w:marLeft w:val="139"/>
              <w:marRight w:val="139"/>
              <w:marTop w:val="139"/>
              <w:marBottom w:val="0"/>
              <w:divBdr>
                <w:top w:val="none" w:sz="0" w:space="0" w:color="auto"/>
                <w:left w:val="none" w:sz="0" w:space="0" w:color="auto"/>
                <w:bottom w:val="none" w:sz="0" w:space="0" w:color="auto"/>
                <w:right w:val="none" w:sz="0" w:space="0" w:color="auto"/>
              </w:divBdr>
            </w:div>
            <w:div w:id="1795633013">
              <w:marLeft w:val="139"/>
              <w:marRight w:val="139"/>
              <w:marTop w:val="139"/>
              <w:marBottom w:val="0"/>
              <w:divBdr>
                <w:top w:val="none" w:sz="0" w:space="0" w:color="auto"/>
                <w:left w:val="none" w:sz="0" w:space="0" w:color="auto"/>
                <w:bottom w:val="none" w:sz="0" w:space="0" w:color="auto"/>
                <w:right w:val="none" w:sz="0" w:space="0" w:color="auto"/>
              </w:divBdr>
            </w:div>
          </w:divsChild>
        </w:div>
        <w:div w:id="587469661">
          <w:marLeft w:val="0"/>
          <w:marRight w:val="0"/>
          <w:marTop w:val="0"/>
          <w:marBottom w:val="0"/>
          <w:divBdr>
            <w:top w:val="none" w:sz="0" w:space="0" w:color="auto"/>
            <w:left w:val="none" w:sz="0" w:space="0" w:color="auto"/>
            <w:bottom w:val="none" w:sz="0" w:space="0" w:color="auto"/>
            <w:right w:val="none" w:sz="0" w:space="0" w:color="auto"/>
          </w:divBdr>
          <w:divsChild>
            <w:div w:id="146867901">
              <w:marLeft w:val="139"/>
              <w:marRight w:val="139"/>
              <w:marTop w:val="139"/>
              <w:marBottom w:val="0"/>
              <w:divBdr>
                <w:top w:val="none" w:sz="0" w:space="0" w:color="auto"/>
                <w:left w:val="none" w:sz="0" w:space="0" w:color="auto"/>
                <w:bottom w:val="none" w:sz="0" w:space="0" w:color="auto"/>
                <w:right w:val="none" w:sz="0" w:space="0" w:color="auto"/>
              </w:divBdr>
            </w:div>
            <w:div w:id="212162727">
              <w:marLeft w:val="139"/>
              <w:marRight w:val="139"/>
              <w:marTop w:val="139"/>
              <w:marBottom w:val="0"/>
              <w:divBdr>
                <w:top w:val="none" w:sz="0" w:space="0" w:color="auto"/>
                <w:left w:val="none" w:sz="0" w:space="0" w:color="auto"/>
                <w:bottom w:val="none" w:sz="0" w:space="0" w:color="auto"/>
                <w:right w:val="none" w:sz="0" w:space="0" w:color="auto"/>
              </w:divBdr>
            </w:div>
          </w:divsChild>
        </w:div>
        <w:div w:id="898706609">
          <w:marLeft w:val="0"/>
          <w:marRight w:val="0"/>
          <w:marTop w:val="0"/>
          <w:marBottom w:val="0"/>
          <w:divBdr>
            <w:top w:val="none" w:sz="0" w:space="0" w:color="auto"/>
            <w:left w:val="none" w:sz="0" w:space="0" w:color="auto"/>
            <w:bottom w:val="none" w:sz="0" w:space="0" w:color="auto"/>
            <w:right w:val="none" w:sz="0" w:space="0" w:color="auto"/>
          </w:divBdr>
          <w:divsChild>
            <w:div w:id="1878080562">
              <w:marLeft w:val="139"/>
              <w:marRight w:val="139"/>
              <w:marTop w:val="139"/>
              <w:marBottom w:val="0"/>
              <w:divBdr>
                <w:top w:val="none" w:sz="0" w:space="0" w:color="auto"/>
                <w:left w:val="none" w:sz="0" w:space="0" w:color="auto"/>
                <w:bottom w:val="none" w:sz="0" w:space="0" w:color="auto"/>
                <w:right w:val="none" w:sz="0" w:space="0" w:color="auto"/>
              </w:divBdr>
            </w:div>
            <w:div w:id="1881044158">
              <w:marLeft w:val="139"/>
              <w:marRight w:val="139"/>
              <w:marTop w:val="139"/>
              <w:marBottom w:val="0"/>
              <w:divBdr>
                <w:top w:val="none" w:sz="0" w:space="0" w:color="auto"/>
                <w:left w:val="none" w:sz="0" w:space="0" w:color="auto"/>
                <w:bottom w:val="none" w:sz="0" w:space="0" w:color="auto"/>
                <w:right w:val="none" w:sz="0" w:space="0" w:color="auto"/>
              </w:divBdr>
            </w:div>
          </w:divsChild>
        </w:div>
        <w:div w:id="1416321717">
          <w:marLeft w:val="0"/>
          <w:marRight w:val="0"/>
          <w:marTop w:val="0"/>
          <w:marBottom w:val="0"/>
          <w:divBdr>
            <w:top w:val="none" w:sz="0" w:space="0" w:color="auto"/>
            <w:left w:val="none" w:sz="0" w:space="0" w:color="auto"/>
            <w:bottom w:val="none" w:sz="0" w:space="0" w:color="auto"/>
            <w:right w:val="none" w:sz="0" w:space="0" w:color="auto"/>
          </w:divBdr>
          <w:divsChild>
            <w:div w:id="308362019">
              <w:marLeft w:val="139"/>
              <w:marRight w:val="139"/>
              <w:marTop w:val="139"/>
              <w:marBottom w:val="0"/>
              <w:divBdr>
                <w:top w:val="none" w:sz="0" w:space="0" w:color="auto"/>
                <w:left w:val="none" w:sz="0" w:space="0" w:color="auto"/>
                <w:bottom w:val="none" w:sz="0" w:space="0" w:color="auto"/>
                <w:right w:val="none" w:sz="0" w:space="0" w:color="auto"/>
              </w:divBdr>
            </w:div>
            <w:div w:id="886571614">
              <w:marLeft w:val="139"/>
              <w:marRight w:val="139"/>
              <w:marTop w:val="139"/>
              <w:marBottom w:val="0"/>
              <w:divBdr>
                <w:top w:val="none" w:sz="0" w:space="0" w:color="auto"/>
                <w:left w:val="none" w:sz="0" w:space="0" w:color="auto"/>
                <w:bottom w:val="none" w:sz="0" w:space="0" w:color="auto"/>
                <w:right w:val="none" w:sz="0" w:space="0" w:color="auto"/>
              </w:divBdr>
            </w:div>
          </w:divsChild>
        </w:div>
        <w:div w:id="780302696">
          <w:marLeft w:val="0"/>
          <w:marRight w:val="0"/>
          <w:marTop w:val="0"/>
          <w:marBottom w:val="0"/>
          <w:divBdr>
            <w:top w:val="none" w:sz="0" w:space="0" w:color="auto"/>
            <w:left w:val="none" w:sz="0" w:space="0" w:color="auto"/>
            <w:bottom w:val="none" w:sz="0" w:space="0" w:color="auto"/>
            <w:right w:val="none" w:sz="0" w:space="0" w:color="auto"/>
          </w:divBdr>
          <w:divsChild>
            <w:div w:id="1798209479">
              <w:marLeft w:val="139"/>
              <w:marRight w:val="139"/>
              <w:marTop w:val="139"/>
              <w:marBottom w:val="0"/>
              <w:divBdr>
                <w:top w:val="none" w:sz="0" w:space="0" w:color="auto"/>
                <w:left w:val="none" w:sz="0" w:space="0" w:color="auto"/>
                <w:bottom w:val="none" w:sz="0" w:space="0" w:color="auto"/>
                <w:right w:val="none" w:sz="0" w:space="0" w:color="auto"/>
              </w:divBdr>
            </w:div>
            <w:div w:id="365257586">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300963203">
      <w:bodyDiv w:val="1"/>
      <w:marLeft w:val="0"/>
      <w:marRight w:val="0"/>
      <w:marTop w:val="0"/>
      <w:marBottom w:val="0"/>
      <w:divBdr>
        <w:top w:val="none" w:sz="0" w:space="0" w:color="auto"/>
        <w:left w:val="none" w:sz="0" w:space="0" w:color="auto"/>
        <w:bottom w:val="none" w:sz="0" w:space="0" w:color="auto"/>
        <w:right w:val="none" w:sz="0" w:space="0" w:color="auto"/>
      </w:divBdr>
      <w:divsChild>
        <w:div w:id="1791317926">
          <w:marLeft w:val="0"/>
          <w:marRight w:val="0"/>
          <w:marTop w:val="0"/>
          <w:marBottom w:val="0"/>
          <w:divBdr>
            <w:top w:val="none" w:sz="0" w:space="0" w:color="auto"/>
            <w:left w:val="none" w:sz="0" w:space="0" w:color="auto"/>
            <w:bottom w:val="none" w:sz="0" w:space="0" w:color="auto"/>
            <w:right w:val="none" w:sz="0" w:space="0" w:color="auto"/>
          </w:divBdr>
          <w:divsChild>
            <w:div w:id="1340277462">
              <w:marLeft w:val="139"/>
              <w:marRight w:val="139"/>
              <w:marTop w:val="139"/>
              <w:marBottom w:val="0"/>
              <w:divBdr>
                <w:top w:val="none" w:sz="0" w:space="0" w:color="auto"/>
                <w:left w:val="none" w:sz="0" w:space="0" w:color="auto"/>
                <w:bottom w:val="none" w:sz="0" w:space="0" w:color="auto"/>
                <w:right w:val="none" w:sz="0" w:space="0" w:color="auto"/>
              </w:divBdr>
            </w:div>
            <w:div w:id="1259483135">
              <w:marLeft w:val="139"/>
              <w:marRight w:val="139"/>
              <w:marTop w:val="139"/>
              <w:marBottom w:val="0"/>
              <w:divBdr>
                <w:top w:val="none" w:sz="0" w:space="0" w:color="auto"/>
                <w:left w:val="none" w:sz="0" w:space="0" w:color="auto"/>
                <w:bottom w:val="none" w:sz="0" w:space="0" w:color="auto"/>
                <w:right w:val="none" w:sz="0" w:space="0" w:color="auto"/>
              </w:divBdr>
            </w:div>
          </w:divsChild>
        </w:div>
        <w:div w:id="1631932243">
          <w:marLeft w:val="0"/>
          <w:marRight w:val="0"/>
          <w:marTop w:val="0"/>
          <w:marBottom w:val="0"/>
          <w:divBdr>
            <w:top w:val="none" w:sz="0" w:space="0" w:color="auto"/>
            <w:left w:val="none" w:sz="0" w:space="0" w:color="auto"/>
            <w:bottom w:val="none" w:sz="0" w:space="0" w:color="auto"/>
            <w:right w:val="none" w:sz="0" w:space="0" w:color="auto"/>
          </w:divBdr>
          <w:divsChild>
            <w:div w:id="360401163">
              <w:marLeft w:val="139"/>
              <w:marRight w:val="139"/>
              <w:marTop w:val="139"/>
              <w:marBottom w:val="0"/>
              <w:divBdr>
                <w:top w:val="none" w:sz="0" w:space="0" w:color="auto"/>
                <w:left w:val="none" w:sz="0" w:space="0" w:color="auto"/>
                <w:bottom w:val="none" w:sz="0" w:space="0" w:color="auto"/>
                <w:right w:val="none" w:sz="0" w:space="0" w:color="auto"/>
              </w:divBdr>
            </w:div>
            <w:div w:id="932083269">
              <w:marLeft w:val="139"/>
              <w:marRight w:val="139"/>
              <w:marTop w:val="139"/>
              <w:marBottom w:val="0"/>
              <w:divBdr>
                <w:top w:val="none" w:sz="0" w:space="0" w:color="auto"/>
                <w:left w:val="none" w:sz="0" w:space="0" w:color="auto"/>
                <w:bottom w:val="none" w:sz="0" w:space="0" w:color="auto"/>
                <w:right w:val="none" w:sz="0" w:space="0" w:color="auto"/>
              </w:divBdr>
            </w:div>
          </w:divsChild>
        </w:div>
        <w:div w:id="1175849623">
          <w:marLeft w:val="0"/>
          <w:marRight w:val="0"/>
          <w:marTop w:val="0"/>
          <w:marBottom w:val="0"/>
          <w:divBdr>
            <w:top w:val="none" w:sz="0" w:space="0" w:color="auto"/>
            <w:left w:val="none" w:sz="0" w:space="0" w:color="auto"/>
            <w:bottom w:val="none" w:sz="0" w:space="0" w:color="auto"/>
            <w:right w:val="none" w:sz="0" w:space="0" w:color="auto"/>
          </w:divBdr>
          <w:divsChild>
            <w:div w:id="1409502619">
              <w:marLeft w:val="139"/>
              <w:marRight w:val="139"/>
              <w:marTop w:val="139"/>
              <w:marBottom w:val="0"/>
              <w:divBdr>
                <w:top w:val="none" w:sz="0" w:space="0" w:color="auto"/>
                <w:left w:val="none" w:sz="0" w:space="0" w:color="auto"/>
                <w:bottom w:val="none" w:sz="0" w:space="0" w:color="auto"/>
                <w:right w:val="none" w:sz="0" w:space="0" w:color="auto"/>
              </w:divBdr>
            </w:div>
            <w:div w:id="1366519764">
              <w:marLeft w:val="139"/>
              <w:marRight w:val="139"/>
              <w:marTop w:val="139"/>
              <w:marBottom w:val="0"/>
              <w:divBdr>
                <w:top w:val="none" w:sz="0" w:space="0" w:color="auto"/>
                <w:left w:val="none" w:sz="0" w:space="0" w:color="auto"/>
                <w:bottom w:val="none" w:sz="0" w:space="0" w:color="auto"/>
                <w:right w:val="none" w:sz="0" w:space="0" w:color="auto"/>
              </w:divBdr>
            </w:div>
          </w:divsChild>
        </w:div>
        <w:div w:id="59140216">
          <w:marLeft w:val="0"/>
          <w:marRight w:val="0"/>
          <w:marTop w:val="0"/>
          <w:marBottom w:val="0"/>
          <w:divBdr>
            <w:top w:val="none" w:sz="0" w:space="0" w:color="auto"/>
            <w:left w:val="none" w:sz="0" w:space="0" w:color="auto"/>
            <w:bottom w:val="none" w:sz="0" w:space="0" w:color="auto"/>
            <w:right w:val="none" w:sz="0" w:space="0" w:color="auto"/>
          </w:divBdr>
          <w:divsChild>
            <w:div w:id="1065492747">
              <w:marLeft w:val="139"/>
              <w:marRight w:val="139"/>
              <w:marTop w:val="139"/>
              <w:marBottom w:val="0"/>
              <w:divBdr>
                <w:top w:val="none" w:sz="0" w:space="0" w:color="auto"/>
                <w:left w:val="none" w:sz="0" w:space="0" w:color="auto"/>
                <w:bottom w:val="none" w:sz="0" w:space="0" w:color="auto"/>
                <w:right w:val="none" w:sz="0" w:space="0" w:color="auto"/>
              </w:divBdr>
            </w:div>
            <w:div w:id="1133795494">
              <w:marLeft w:val="139"/>
              <w:marRight w:val="139"/>
              <w:marTop w:val="139"/>
              <w:marBottom w:val="0"/>
              <w:divBdr>
                <w:top w:val="none" w:sz="0" w:space="0" w:color="auto"/>
                <w:left w:val="none" w:sz="0" w:space="0" w:color="auto"/>
                <w:bottom w:val="none" w:sz="0" w:space="0" w:color="auto"/>
                <w:right w:val="none" w:sz="0" w:space="0" w:color="auto"/>
              </w:divBdr>
            </w:div>
          </w:divsChild>
        </w:div>
        <w:div w:id="1177885984">
          <w:marLeft w:val="0"/>
          <w:marRight w:val="0"/>
          <w:marTop w:val="0"/>
          <w:marBottom w:val="0"/>
          <w:divBdr>
            <w:top w:val="none" w:sz="0" w:space="0" w:color="auto"/>
            <w:left w:val="none" w:sz="0" w:space="0" w:color="auto"/>
            <w:bottom w:val="none" w:sz="0" w:space="0" w:color="auto"/>
            <w:right w:val="none" w:sz="0" w:space="0" w:color="auto"/>
          </w:divBdr>
          <w:divsChild>
            <w:div w:id="1797210385">
              <w:marLeft w:val="139"/>
              <w:marRight w:val="139"/>
              <w:marTop w:val="139"/>
              <w:marBottom w:val="0"/>
              <w:divBdr>
                <w:top w:val="none" w:sz="0" w:space="0" w:color="auto"/>
                <w:left w:val="none" w:sz="0" w:space="0" w:color="auto"/>
                <w:bottom w:val="none" w:sz="0" w:space="0" w:color="auto"/>
                <w:right w:val="none" w:sz="0" w:space="0" w:color="auto"/>
              </w:divBdr>
            </w:div>
            <w:div w:id="1234852892">
              <w:marLeft w:val="139"/>
              <w:marRight w:val="139"/>
              <w:marTop w:val="139"/>
              <w:marBottom w:val="0"/>
              <w:divBdr>
                <w:top w:val="none" w:sz="0" w:space="0" w:color="auto"/>
                <w:left w:val="none" w:sz="0" w:space="0" w:color="auto"/>
                <w:bottom w:val="none" w:sz="0" w:space="0" w:color="auto"/>
                <w:right w:val="none" w:sz="0" w:space="0" w:color="auto"/>
              </w:divBdr>
            </w:div>
          </w:divsChild>
        </w:div>
        <w:div w:id="977338693">
          <w:marLeft w:val="0"/>
          <w:marRight w:val="0"/>
          <w:marTop w:val="0"/>
          <w:marBottom w:val="0"/>
          <w:divBdr>
            <w:top w:val="none" w:sz="0" w:space="0" w:color="auto"/>
            <w:left w:val="none" w:sz="0" w:space="0" w:color="auto"/>
            <w:bottom w:val="none" w:sz="0" w:space="0" w:color="auto"/>
            <w:right w:val="none" w:sz="0" w:space="0" w:color="auto"/>
          </w:divBdr>
          <w:divsChild>
            <w:div w:id="1930045255">
              <w:marLeft w:val="139"/>
              <w:marRight w:val="139"/>
              <w:marTop w:val="139"/>
              <w:marBottom w:val="0"/>
              <w:divBdr>
                <w:top w:val="none" w:sz="0" w:space="0" w:color="auto"/>
                <w:left w:val="none" w:sz="0" w:space="0" w:color="auto"/>
                <w:bottom w:val="none" w:sz="0" w:space="0" w:color="auto"/>
                <w:right w:val="none" w:sz="0" w:space="0" w:color="auto"/>
              </w:divBdr>
            </w:div>
            <w:div w:id="1389494647">
              <w:marLeft w:val="139"/>
              <w:marRight w:val="139"/>
              <w:marTop w:val="139"/>
              <w:marBottom w:val="0"/>
              <w:divBdr>
                <w:top w:val="none" w:sz="0" w:space="0" w:color="auto"/>
                <w:left w:val="none" w:sz="0" w:space="0" w:color="auto"/>
                <w:bottom w:val="none" w:sz="0" w:space="0" w:color="auto"/>
                <w:right w:val="none" w:sz="0" w:space="0" w:color="auto"/>
              </w:divBdr>
            </w:div>
          </w:divsChild>
        </w:div>
        <w:div w:id="1894149815">
          <w:marLeft w:val="0"/>
          <w:marRight w:val="0"/>
          <w:marTop w:val="0"/>
          <w:marBottom w:val="0"/>
          <w:divBdr>
            <w:top w:val="none" w:sz="0" w:space="0" w:color="auto"/>
            <w:left w:val="none" w:sz="0" w:space="0" w:color="auto"/>
            <w:bottom w:val="none" w:sz="0" w:space="0" w:color="auto"/>
            <w:right w:val="none" w:sz="0" w:space="0" w:color="auto"/>
          </w:divBdr>
          <w:divsChild>
            <w:div w:id="792596688">
              <w:marLeft w:val="139"/>
              <w:marRight w:val="139"/>
              <w:marTop w:val="139"/>
              <w:marBottom w:val="0"/>
              <w:divBdr>
                <w:top w:val="none" w:sz="0" w:space="0" w:color="auto"/>
                <w:left w:val="none" w:sz="0" w:space="0" w:color="auto"/>
                <w:bottom w:val="none" w:sz="0" w:space="0" w:color="auto"/>
                <w:right w:val="none" w:sz="0" w:space="0" w:color="auto"/>
              </w:divBdr>
            </w:div>
            <w:div w:id="69933828">
              <w:marLeft w:val="139"/>
              <w:marRight w:val="139"/>
              <w:marTop w:val="139"/>
              <w:marBottom w:val="0"/>
              <w:divBdr>
                <w:top w:val="none" w:sz="0" w:space="0" w:color="auto"/>
                <w:left w:val="none" w:sz="0" w:space="0" w:color="auto"/>
                <w:bottom w:val="none" w:sz="0" w:space="0" w:color="auto"/>
                <w:right w:val="none" w:sz="0" w:space="0" w:color="auto"/>
              </w:divBdr>
            </w:div>
          </w:divsChild>
        </w:div>
        <w:div w:id="1721400666">
          <w:marLeft w:val="0"/>
          <w:marRight w:val="0"/>
          <w:marTop w:val="0"/>
          <w:marBottom w:val="0"/>
          <w:divBdr>
            <w:top w:val="none" w:sz="0" w:space="0" w:color="auto"/>
            <w:left w:val="none" w:sz="0" w:space="0" w:color="auto"/>
            <w:bottom w:val="none" w:sz="0" w:space="0" w:color="auto"/>
            <w:right w:val="none" w:sz="0" w:space="0" w:color="auto"/>
          </w:divBdr>
          <w:divsChild>
            <w:div w:id="429351705">
              <w:marLeft w:val="139"/>
              <w:marRight w:val="139"/>
              <w:marTop w:val="139"/>
              <w:marBottom w:val="0"/>
              <w:divBdr>
                <w:top w:val="none" w:sz="0" w:space="0" w:color="auto"/>
                <w:left w:val="none" w:sz="0" w:space="0" w:color="auto"/>
                <w:bottom w:val="none" w:sz="0" w:space="0" w:color="auto"/>
                <w:right w:val="none" w:sz="0" w:space="0" w:color="auto"/>
              </w:divBdr>
            </w:div>
            <w:div w:id="1824663858">
              <w:marLeft w:val="139"/>
              <w:marRight w:val="139"/>
              <w:marTop w:val="139"/>
              <w:marBottom w:val="0"/>
              <w:divBdr>
                <w:top w:val="none" w:sz="0" w:space="0" w:color="auto"/>
                <w:left w:val="none" w:sz="0" w:space="0" w:color="auto"/>
                <w:bottom w:val="none" w:sz="0" w:space="0" w:color="auto"/>
                <w:right w:val="none" w:sz="0" w:space="0" w:color="auto"/>
              </w:divBdr>
            </w:div>
          </w:divsChild>
        </w:div>
        <w:div w:id="1855916011">
          <w:marLeft w:val="0"/>
          <w:marRight w:val="0"/>
          <w:marTop w:val="0"/>
          <w:marBottom w:val="0"/>
          <w:divBdr>
            <w:top w:val="none" w:sz="0" w:space="0" w:color="auto"/>
            <w:left w:val="none" w:sz="0" w:space="0" w:color="auto"/>
            <w:bottom w:val="none" w:sz="0" w:space="0" w:color="auto"/>
            <w:right w:val="none" w:sz="0" w:space="0" w:color="auto"/>
          </w:divBdr>
          <w:divsChild>
            <w:div w:id="565411221">
              <w:marLeft w:val="139"/>
              <w:marRight w:val="139"/>
              <w:marTop w:val="139"/>
              <w:marBottom w:val="0"/>
              <w:divBdr>
                <w:top w:val="none" w:sz="0" w:space="0" w:color="auto"/>
                <w:left w:val="none" w:sz="0" w:space="0" w:color="auto"/>
                <w:bottom w:val="none" w:sz="0" w:space="0" w:color="auto"/>
                <w:right w:val="none" w:sz="0" w:space="0" w:color="auto"/>
              </w:divBdr>
            </w:div>
            <w:div w:id="1823082129">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540895288">
      <w:bodyDiv w:val="1"/>
      <w:marLeft w:val="0"/>
      <w:marRight w:val="0"/>
      <w:marTop w:val="0"/>
      <w:marBottom w:val="0"/>
      <w:divBdr>
        <w:top w:val="none" w:sz="0" w:space="0" w:color="auto"/>
        <w:left w:val="none" w:sz="0" w:space="0" w:color="auto"/>
        <w:bottom w:val="none" w:sz="0" w:space="0" w:color="auto"/>
        <w:right w:val="none" w:sz="0" w:space="0" w:color="auto"/>
      </w:divBdr>
      <w:divsChild>
        <w:div w:id="1046219178">
          <w:marLeft w:val="0"/>
          <w:marRight w:val="0"/>
          <w:marTop w:val="0"/>
          <w:marBottom w:val="0"/>
          <w:divBdr>
            <w:top w:val="none" w:sz="0" w:space="0" w:color="auto"/>
            <w:left w:val="none" w:sz="0" w:space="0" w:color="auto"/>
            <w:bottom w:val="none" w:sz="0" w:space="0" w:color="auto"/>
            <w:right w:val="none" w:sz="0" w:space="0" w:color="auto"/>
          </w:divBdr>
          <w:divsChild>
            <w:div w:id="1161392165">
              <w:marLeft w:val="139"/>
              <w:marRight w:val="139"/>
              <w:marTop w:val="139"/>
              <w:marBottom w:val="0"/>
              <w:divBdr>
                <w:top w:val="none" w:sz="0" w:space="0" w:color="auto"/>
                <w:left w:val="none" w:sz="0" w:space="0" w:color="auto"/>
                <w:bottom w:val="none" w:sz="0" w:space="0" w:color="auto"/>
                <w:right w:val="none" w:sz="0" w:space="0" w:color="auto"/>
              </w:divBdr>
            </w:div>
            <w:div w:id="1849828076">
              <w:marLeft w:val="139"/>
              <w:marRight w:val="139"/>
              <w:marTop w:val="139"/>
              <w:marBottom w:val="0"/>
              <w:divBdr>
                <w:top w:val="none" w:sz="0" w:space="0" w:color="auto"/>
                <w:left w:val="none" w:sz="0" w:space="0" w:color="auto"/>
                <w:bottom w:val="none" w:sz="0" w:space="0" w:color="auto"/>
                <w:right w:val="none" w:sz="0" w:space="0" w:color="auto"/>
              </w:divBdr>
            </w:div>
          </w:divsChild>
        </w:div>
        <w:div w:id="1020084954">
          <w:marLeft w:val="0"/>
          <w:marRight w:val="0"/>
          <w:marTop w:val="0"/>
          <w:marBottom w:val="0"/>
          <w:divBdr>
            <w:top w:val="none" w:sz="0" w:space="0" w:color="auto"/>
            <w:left w:val="none" w:sz="0" w:space="0" w:color="auto"/>
            <w:bottom w:val="none" w:sz="0" w:space="0" w:color="auto"/>
            <w:right w:val="none" w:sz="0" w:space="0" w:color="auto"/>
          </w:divBdr>
          <w:divsChild>
            <w:div w:id="1467502387">
              <w:marLeft w:val="139"/>
              <w:marRight w:val="139"/>
              <w:marTop w:val="139"/>
              <w:marBottom w:val="0"/>
              <w:divBdr>
                <w:top w:val="none" w:sz="0" w:space="0" w:color="auto"/>
                <w:left w:val="none" w:sz="0" w:space="0" w:color="auto"/>
                <w:bottom w:val="none" w:sz="0" w:space="0" w:color="auto"/>
                <w:right w:val="none" w:sz="0" w:space="0" w:color="auto"/>
              </w:divBdr>
            </w:div>
            <w:div w:id="35013615">
              <w:marLeft w:val="139"/>
              <w:marRight w:val="139"/>
              <w:marTop w:val="139"/>
              <w:marBottom w:val="0"/>
              <w:divBdr>
                <w:top w:val="none" w:sz="0" w:space="0" w:color="auto"/>
                <w:left w:val="none" w:sz="0" w:space="0" w:color="auto"/>
                <w:bottom w:val="none" w:sz="0" w:space="0" w:color="auto"/>
                <w:right w:val="none" w:sz="0" w:space="0" w:color="auto"/>
              </w:divBdr>
            </w:div>
          </w:divsChild>
        </w:div>
        <w:div w:id="1566185652">
          <w:marLeft w:val="0"/>
          <w:marRight w:val="0"/>
          <w:marTop w:val="0"/>
          <w:marBottom w:val="0"/>
          <w:divBdr>
            <w:top w:val="none" w:sz="0" w:space="0" w:color="auto"/>
            <w:left w:val="none" w:sz="0" w:space="0" w:color="auto"/>
            <w:bottom w:val="none" w:sz="0" w:space="0" w:color="auto"/>
            <w:right w:val="none" w:sz="0" w:space="0" w:color="auto"/>
          </w:divBdr>
          <w:divsChild>
            <w:div w:id="940144069">
              <w:marLeft w:val="139"/>
              <w:marRight w:val="139"/>
              <w:marTop w:val="139"/>
              <w:marBottom w:val="0"/>
              <w:divBdr>
                <w:top w:val="none" w:sz="0" w:space="0" w:color="auto"/>
                <w:left w:val="none" w:sz="0" w:space="0" w:color="auto"/>
                <w:bottom w:val="none" w:sz="0" w:space="0" w:color="auto"/>
                <w:right w:val="none" w:sz="0" w:space="0" w:color="auto"/>
              </w:divBdr>
            </w:div>
            <w:div w:id="831144133">
              <w:marLeft w:val="139"/>
              <w:marRight w:val="139"/>
              <w:marTop w:val="139"/>
              <w:marBottom w:val="0"/>
              <w:divBdr>
                <w:top w:val="none" w:sz="0" w:space="0" w:color="auto"/>
                <w:left w:val="none" w:sz="0" w:space="0" w:color="auto"/>
                <w:bottom w:val="none" w:sz="0" w:space="0" w:color="auto"/>
                <w:right w:val="none" w:sz="0" w:space="0" w:color="auto"/>
              </w:divBdr>
            </w:div>
          </w:divsChild>
        </w:div>
        <w:div w:id="499083495">
          <w:marLeft w:val="0"/>
          <w:marRight w:val="0"/>
          <w:marTop w:val="0"/>
          <w:marBottom w:val="0"/>
          <w:divBdr>
            <w:top w:val="none" w:sz="0" w:space="0" w:color="auto"/>
            <w:left w:val="none" w:sz="0" w:space="0" w:color="auto"/>
            <w:bottom w:val="none" w:sz="0" w:space="0" w:color="auto"/>
            <w:right w:val="none" w:sz="0" w:space="0" w:color="auto"/>
          </w:divBdr>
          <w:divsChild>
            <w:div w:id="1380544787">
              <w:marLeft w:val="139"/>
              <w:marRight w:val="139"/>
              <w:marTop w:val="139"/>
              <w:marBottom w:val="0"/>
              <w:divBdr>
                <w:top w:val="none" w:sz="0" w:space="0" w:color="auto"/>
                <w:left w:val="none" w:sz="0" w:space="0" w:color="auto"/>
                <w:bottom w:val="none" w:sz="0" w:space="0" w:color="auto"/>
                <w:right w:val="none" w:sz="0" w:space="0" w:color="auto"/>
              </w:divBdr>
            </w:div>
            <w:div w:id="119883918">
              <w:marLeft w:val="139"/>
              <w:marRight w:val="139"/>
              <w:marTop w:val="139"/>
              <w:marBottom w:val="0"/>
              <w:divBdr>
                <w:top w:val="none" w:sz="0" w:space="0" w:color="auto"/>
                <w:left w:val="none" w:sz="0" w:space="0" w:color="auto"/>
                <w:bottom w:val="none" w:sz="0" w:space="0" w:color="auto"/>
                <w:right w:val="none" w:sz="0" w:space="0" w:color="auto"/>
              </w:divBdr>
            </w:div>
          </w:divsChild>
        </w:div>
        <w:div w:id="1213539206">
          <w:marLeft w:val="0"/>
          <w:marRight w:val="0"/>
          <w:marTop w:val="0"/>
          <w:marBottom w:val="0"/>
          <w:divBdr>
            <w:top w:val="none" w:sz="0" w:space="0" w:color="auto"/>
            <w:left w:val="none" w:sz="0" w:space="0" w:color="auto"/>
            <w:bottom w:val="none" w:sz="0" w:space="0" w:color="auto"/>
            <w:right w:val="none" w:sz="0" w:space="0" w:color="auto"/>
          </w:divBdr>
          <w:divsChild>
            <w:div w:id="327178039">
              <w:marLeft w:val="139"/>
              <w:marRight w:val="139"/>
              <w:marTop w:val="139"/>
              <w:marBottom w:val="0"/>
              <w:divBdr>
                <w:top w:val="none" w:sz="0" w:space="0" w:color="auto"/>
                <w:left w:val="none" w:sz="0" w:space="0" w:color="auto"/>
                <w:bottom w:val="none" w:sz="0" w:space="0" w:color="auto"/>
                <w:right w:val="none" w:sz="0" w:space="0" w:color="auto"/>
              </w:divBdr>
            </w:div>
            <w:div w:id="202405127">
              <w:marLeft w:val="139"/>
              <w:marRight w:val="139"/>
              <w:marTop w:val="139"/>
              <w:marBottom w:val="0"/>
              <w:divBdr>
                <w:top w:val="none" w:sz="0" w:space="0" w:color="auto"/>
                <w:left w:val="none" w:sz="0" w:space="0" w:color="auto"/>
                <w:bottom w:val="none" w:sz="0" w:space="0" w:color="auto"/>
                <w:right w:val="none" w:sz="0" w:space="0" w:color="auto"/>
              </w:divBdr>
            </w:div>
          </w:divsChild>
        </w:div>
        <w:div w:id="1261909985">
          <w:marLeft w:val="0"/>
          <w:marRight w:val="0"/>
          <w:marTop w:val="0"/>
          <w:marBottom w:val="0"/>
          <w:divBdr>
            <w:top w:val="none" w:sz="0" w:space="0" w:color="auto"/>
            <w:left w:val="none" w:sz="0" w:space="0" w:color="auto"/>
            <w:bottom w:val="none" w:sz="0" w:space="0" w:color="auto"/>
            <w:right w:val="none" w:sz="0" w:space="0" w:color="auto"/>
          </w:divBdr>
          <w:divsChild>
            <w:div w:id="1514032507">
              <w:marLeft w:val="139"/>
              <w:marRight w:val="139"/>
              <w:marTop w:val="139"/>
              <w:marBottom w:val="0"/>
              <w:divBdr>
                <w:top w:val="none" w:sz="0" w:space="0" w:color="auto"/>
                <w:left w:val="none" w:sz="0" w:space="0" w:color="auto"/>
                <w:bottom w:val="none" w:sz="0" w:space="0" w:color="auto"/>
                <w:right w:val="none" w:sz="0" w:space="0" w:color="auto"/>
              </w:divBdr>
            </w:div>
            <w:div w:id="251549547">
              <w:marLeft w:val="139"/>
              <w:marRight w:val="139"/>
              <w:marTop w:val="139"/>
              <w:marBottom w:val="0"/>
              <w:divBdr>
                <w:top w:val="none" w:sz="0" w:space="0" w:color="auto"/>
                <w:left w:val="none" w:sz="0" w:space="0" w:color="auto"/>
                <w:bottom w:val="none" w:sz="0" w:space="0" w:color="auto"/>
                <w:right w:val="none" w:sz="0" w:space="0" w:color="auto"/>
              </w:divBdr>
            </w:div>
          </w:divsChild>
        </w:div>
        <w:div w:id="1131217050">
          <w:marLeft w:val="0"/>
          <w:marRight w:val="0"/>
          <w:marTop w:val="0"/>
          <w:marBottom w:val="0"/>
          <w:divBdr>
            <w:top w:val="none" w:sz="0" w:space="0" w:color="auto"/>
            <w:left w:val="none" w:sz="0" w:space="0" w:color="auto"/>
            <w:bottom w:val="none" w:sz="0" w:space="0" w:color="auto"/>
            <w:right w:val="none" w:sz="0" w:space="0" w:color="auto"/>
          </w:divBdr>
          <w:divsChild>
            <w:div w:id="1367948315">
              <w:marLeft w:val="139"/>
              <w:marRight w:val="139"/>
              <w:marTop w:val="139"/>
              <w:marBottom w:val="0"/>
              <w:divBdr>
                <w:top w:val="none" w:sz="0" w:space="0" w:color="auto"/>
                <w:left w:val="none" w:sz="0" w:space="0" w:color="auto"/>
                <w:bottom w:val="none" w:sz="0" w:space="0" w:color="auto"/>
                <w:right w:val="none" w:sz="0" w:space="0" w:color="auto"/>
              </w:divBdr>
            </w:div>
            <w:div w:id="1776360095">
              <w:marLeft w:val="139"/>
              <w:marRight w:val="139"/>
              <w:marTop w:val="139"/>
              <w:marBottom w:val="0"/>
              <w:divBdr>
                <w:top w:val="none" w:sz="0" w:space="0" w:color="auto"/>
                <w:left w:val="none" w:sz="0" w:space="0" w:color="auto"/>
                <w:bottom w:val="none" w:sz="0" w:space="0" w:color="auto"/>
                <w:right w:val="none" w:sz="0" w:space="0" w:color="auto"/>
              </w:divBdr>
            </w:div>
          </w:divsChild>
        </w:div>
        <w:div w:id="1751392400">
          <w:marLeft w:val="0"/>
          <w:marRight w:val="0"/>
          <w:marTop w:val="0"/>
          <w:marBottom w:val="0"/>
          <w:divBdr>
            <w:top w:val="none" w:sz="0" w:space="0" w:color="auto"/>
            <w:left w:val="none" w:sz="0" w:space="0" w:color="auto"/>
            <w:bottom w:val="none" w:sz="0" w:space="0" w:color="auto"/>
            <w:right w:val="none" w:sz="0" w:space="0" w:color="auto"/>
          </w:divBdr>
          <w:divsChild>
            <w:div w:id="523515110">
              <w:marLeft w:val="139"/>
              <w:marRight w:val="139"/>
              <w:marTop w:val="139"/>
              <w:marBottom w:val="0"/>
              <w:divBdr>
                <w:top w:val="none" w:sz="0" w:space="0" w:color="auto"/>
                <w:left w:val="none" w:sz="0" w:space="0" w:color="auto"/>
                <w:bottom w:val="none" w:sz="0" w:space="0" w:color="auto"/>
                <w:right w:val="none" w:sz="0" w:space="0" w:color="auto"/>
              </w:divBdr>
            </w:div>
            <w:div w:id="1924798181">
              <w:marLeft w:val="139"/>
              <w:marRight w:val="139"/>
              <w:marTop w:val="139"/>
              <w:marBottom w:val="0"/>
              <w:divBdr>
                <w:top w:val="none" w:sz="0" w:space="0" w:color="auto"/>
                <w:left w:val="none" w:sz="0" w:space="0" w:color="auto"/>
                <w:bottom w:val="none" w:sz="0" w:space="0" w:color="auto"/>
                <w:right w:val="none" w:sz="0" w:space="0" w:color="auto"/>
              </w:divBdr>
            </w:div>
          </w:divsChild>
        </w:div>
        <w:div w:id="1913614983">
          <w:marLeft w:val="0"/>
          <w:marRight w:val="0"/>
          <w:marTop w:val="0"/>
          <w:marBottom w:val="0"/>
          <w:divBdr>
            <w:top w:val="none" w:sz="0" w:space="0" w:color="auto"/>
            <w:left w:val="none" w:sz="0" w:space="0" w:color="auto"/>
            <w:bottom w:val="none" w:sz="0" w:space="0" w:color="auto"/>
            <w:right w:val="none" w:sz="0" w:space="0" w:color="auto"/>
          </w:divBdr>
          <w:divsChild>
            <w:div w:id="1364936323">
              <w:marLeft w:val="139"/>
              <w:marRight w:val="139"/>
              <w:marTop w:val="139"/>
              <w:marBottom w:val="0"/>
              <w:divBdr>
                <w:top w:val="none" w:sz="0" w:space="0" w:color="auto"/>
                <w:left w:val="none" w:sz="0" w:space="0" w:color="auto"/>
                <w:bottom w:val="none" w:sz="0" w:space="0" w:color="auto"/>
                <w:right w:val="none" w:sz="0" w:space="0" w:color="auto"/>
              </w:divBdr>
            </w:div>
            <w:div w:id="794105804">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550527692">
      <w:bodyDiv w:val="1"/>
      <w:marLeft w:val="0"/>
      <w:marRight w:val="0"/>
      <w:marTop w:val="0"/>
      <w:marBottom w:val="0"/>
      <w:divBdr>
        <w:top w:val="none" w:sz="0" w:space="0" w:color="auto"/>
        <w:left w:val="none" w:sz="0" w:space="0" w:color="auto"/>
        <w:bottom w:val="none" w:sz="0" w:space="0" w:color="auto"/>
        <w:right w:val="none" w:sz="0" w:space="0" w:color="auto"/>
      </w:divBdr>
      <w:divsChild>
        <w:div w:id="735591929">
          <w:marLeft w:val="0"/>
          <w:marRight w:val="0"/>
          <w:marTop w:val="0"/>
          <w:marBottom w:val="0"/>
          <w:divBdr>
            <w:top w:val="none" w:sz="0" w:space="0" w:color="auto"/>
            <w:left w:val="none" w:sz="0" w:space="0" w:color="auto"/>
            <w:bottom w:val="none" w:sz="0" w:space="0" w:color="auto"/>
            <w:right w:val="none" w:sz="0" w:space="0" w:color="auto"/>
          </w:divBdr>
          <w:divsChild>
            <w:div w:id="560675229">
              <w:marLeft w:val="139"/>
              <w:marRight w:val="139"/>
              <w:marTop w:val="139"/>
              <w:marBottom w:val="0"/>
              <w:divBdr>
                <w:top w:val="none" w:sz="0" w:space="0" w:color="auto"/>
                <w:left w:val="none" w:sz="0" w:space="0" w:color="auto"/>
                <w:bottom w:val="none" w:sz="0" w:space="0" w:color="auto"/>
                <w:right w:val="none" w:sz="0" w:space="0" w:color="auto"/>
              </w:divBdr>
            </w:div>
            <w:div w:id="1218739417">
              <w:marLeft w:val="139"/>
              <w:marRight w:val="139"/>
              <w:marTop w:val="139"/>
              <w:marBottom w:val="0"/>
              <w:divBdr>
                <w:top w:val="none" w:sz="0" w:space="0" w:color="auto"/>
                <w:left w:val="none" w:sz="0" w:space="0" w:color="auto"/>
                <w:bottom w:val="none" w:sz="0" w:space="0" w:color="auto"/>
                <w:right w:val="none" w:sz="0" w:space="0" w:color="auto"/>
              </w:divBdr>
            </w:div>
          </w:divsChild>
        </w:div>
        <w:div w:id="581180090">
          <w:marLeft w:val="0"/>
          <w:marRight w:val="0"/>
          <w:marTop w:val="0"/>
          <w:marBottom w:val="0"/>
          <w:divBdr>
            <w:top w:val="none" w:sz="0" w:space="0" w:color="auto"/>
            <w:left w:val="none" w:sz="0" w:space="0" w:color="auto"/>
            <w:bottom w:val="none" w:sz="0" w:space="0" w:color="auto"/>
            <w:right w:val="none" w:sz="0" w:space="0" w:color="auto"/>
          </w:divBdr>
          <w:divsChild>
            <w:div w:id="545685216">
              <w:marLeft w:val="139"/>
              <w:marRight w:val="139"/>
              <w:marTop w:val="139"/>
              <w:marBottom w:val="0"/>
              <w:divBdr>
                <w:top w:val="none" w:sz="0" w:space="0" w:color="auto"/>
                <w:left w:val="none" w:sz="0" w:space="0" w:color="auto"/>
                <w:bottom w:val="none" w:sz="0" w:space="0" w:color="auto"/>
                <w:right w:val="none" w:sz="0" w:space="0" w:color="auto"/>
              </w:divBdr>
            </w:div>
            <w:div w:id="386954709">
              <w:marLeft w:val="139"/>
              <w:marRight w:val="139"/>
              <w:marTop w:val="139"/>
              <w:marBottom w:val="0"/>
              <w:divBdr>
                <w:top w:val="none" w:sz="0" w:space="0" w:color="auto"/>
                <w:left w:val="none" w:sz="0" w:space="0" w:color="auto"/>
                <w:bottom w:val="none" w:sz="0" w:space="0" w:color="auto"/>
                <w:right w:val="none" w:sz="0" w:space="0" w:color="auto"/>
              </w:divBdr>
            </w:div>
          </w:divsChild>
        </w:div>
        <w:div w:id="1102260198">
          <w:marLeft w:val="0"/>
          <w:marRight w:val="0"/>
          <w:marTop w:val="0"/>
          <w:marBottom w:val="0"/>
          <w:divBdr>
            <w:top w:val="none" w:sz="0" w:space="0" w:color="auto"/>
            <w:left w:val="none" w:sz="0" w:space="0" w:color="auto"/>
            <w:bottom w:val="none" w:sz="0" w:space="0" w:color="auto"/>
            <w:right w:val="none" w:sz="0" w:space="0" w:color="auto"/>
          </w:divBdr>
          <w:divsChild>
            <w:div w:id="1591163452">
              <w:marLeft w:val="139"/>
              <w:marRight w:val="139"/>
              <w:marTop w:val="139"/>
              <w:marBottom w:val="0"/>
              <w:divBdr>
                <w:top w:val="none" w:sz="0" w:space="0" w:color="auto"/>
                <w:left w:val="none" w:sz="0" w:space="0" w:color="auto"/>
                <w:bottom w:val="none" w:sz="0" w:space="0" w:color="auto"/>
                <w:right w:val="none" w:sz="0" w:space="0" w:color="auto"/>
              </w:divBdr>
            </w:div>
            <w:div w:id="475224842">
              <w:marLeft w:val="139"/>
              <w:marRight w:val="139"/>
              <w:marTop w:val="139"/>
              <w:marBottom w:val="0"/>
              <w:divBdr>
                <w:top w:val="none" w:sz="0" w:space="0" w:color="auto"/>
                <w:left w:val="none" w:sz="0" w:space="0" w:color="auto"/>
                <w:bottom w:val="none" w:sz="0" w:space="0" w:color="auto"/>
                <w:right w:val="none" w:sz="0" w:space="0" w:color="auto"/>
              </w:divBdr>
            </w:div>
          </w:divsChild>
        </w:div>
        <w:div w:id="505941048">
          <w:marLeft w:val="0"/>
          <w:marRight w:val="0"/>
          <w:marTop w:val="0"/>
          <w:marBottom w:val="0"/>
          <w:divBdr>
            <w:top w:val="none" w:sz="0" w:space="0" w:color="auto"/>
            <w:left w:val="none" w:sz="0" w:space="0" w:color="auto"/>
            <w:bottom w:val="none" w:sz="0" w:space="0" w:color="auto"/>
            <w:right w:val="none" w:sz="0" w:space="0" w:color="auto"/>
          </w:divBdr>
          <w:divsChild>
            <w:div w:id="1047686497">
              <w:marLeft w:val="139"/>
              <w:marRight w:val="139"/>
              <w:marTop w:val="139"/>
              <w:marBottom w:val="0"/>
              <w:divBdr>
                <w:top w:val="none" w:sz="0" w:space="0" w:color="auto"/>
                <w:left w:val="none" w:sz="0" w:space="0" w:color="auto"/>
                <w:bottom w:val="none" w:sz="0" w:space="0" w:color="auto"/>
                <w:right w:val="none" w:sz="0" w:space="0" w:color="auto"/>
              </w:divBdr>
            </w:div>
            <w:div w:id="982077303">
              <w:marLeft w:val="139"/>
              <w:marRight w:val="139"/>
              <w:marTop w:val="139"/>
              <w:marBottom w:val="0"/>
              <w:divBdr>
                <w:top w:val="none" w:sz="0" w:space="0" w:color="auto"/>
                <w:left w:val="none" w:sz="0" w:space="0" w:color="auto"/>
                <w:bottom w:val="none" w:sz="0" w:space="0" w:color="auto"/>
                <w:right w:val="none" w:sz="0" w:space="0" w:color="auto"/>
              </w:divBdr>
            </w:div>
          </w:divsChild>
        </w:div>
        <w:div w:id="677388231">
          <w:marLeft w:val="0"/>
          <w:marRight w:val="0"/>
          <w:marTop w:val="0"/>
          <w:marBottom w:val="0"/>
          <w:divBdr>
            <w:top w:val="none" w:sz="0" w:space="0" w:color="auto"/>
            <w:left w:val="none" w:sz="0" w:space="0" w:color="auto"/>
            <w:bottom w:val="none" w:sz="0" w:space="0" w:color="auto"/>
            <w:right w:val="none" w:sz="0" w:space="0" w:color="auto"/>
          </w:divBdr>
          <w:divsChild>
            <w:div w:id="1324310953">
              <w:marLeft w:val="139"/>
              <w:marRight w:val="139"/>
              <w:marTop w:val="139"/>
              <w:marBottom w:val="0"/>
              <w:divBdr>
                <w:top w:val="none" w:sz="0" w:space="0" w:color="auto"/>
                <w:left w:val="none" w:sz="0" w:space="0" w:color="auto"/>
                <w:bottom w:val="none" w:sz="0" w:space="0" w:color="auto"/>
                <w:right w:val="none" w:sz="0" w:space="0" w:color="auto"/>
              </w:divBdr>
            </w:div>
            <w:div w:id="717826769">
              <w:marLeft w:val="139"/>
              <w:marRight w:val="139"/>
              <w:marTop w:val="139"/>
              <w:marBottom w:val="0"/>
              <w:divBdr>
                <w:top w:val="none" w:sz="0" w:space="0" w:color="auto"/>
                <w:left w:val="none" w:sz="0" w:space="0" w:color="auto"/>
                <w:bottom w:val="none" w:sz="0" w:space="0" w:color="auto"/>
                <w:right w:val="none" w:sz="0" w:space="0" w:color="auto"/>
              </w:divBdr>
            </w:div>
          </w:divsChild>
        </w:div>
        <w:div w:id="50620633">
          <w:marLeft w:val="0"/>
          <w:marRight w:val="0"/>
          <w:marTop w:val="0"/>
          <w:marBottom w:val="0"/>
          <w:divBdr>
            <w:top w:val="none" w:sz="0" w:space="0" w:color="auto"/>
            <w:left w:val="none" w:sz="0" w:space="0" w:color="auto"/>
            <w:bottom w:val="none" w:sz="0" w:space="0" w:color="auto"/>
            <w:right w:val="none" w:sz="0" w:space="0" w:color="auto"/>
          </w:divBdr>
          <w:divsChild>
            <w:div w:id="654574043">
              <w:marLeft w:val="139"/>
              <w:marRight w:val="139"/>
              <w:marTop w:val="139"/>
              <w:marBottom w:val="0"/>
              <w:divBdr>
                <w:top w:val="none" w:sz="0" w:space="0" w:color="auto"/>
                <w:left w:val="none" w:sz="0" w:space="0" w:color="auto"/>
                <w:bottom w:val="none" w:sz="0" w:space="0" w:color="auto"/>
                <w:right w:val="none" w:sz="0" w:space="0" w:color="auto"/>
              </w:divBdr>
            </w:div>
            <w:div w:id="1150749240">
              <w:marLeft w:val="139"/>
              <w:marRight w:val="139"/>
              <w:marTop w:val="139"/>
              <w:marBottom w:val="0"/>
              <w:divBdr>
                <w:top w:val="none" w:sz="0" w:space="0" w:color="auto"/>
                <w:left w:val="none" w:sz="0" w:space="0" w:color="auto"/>
                <w:bottom w:val="none" w:sz="0" w:space="0" w:color="auto"/>
                <w:right w:val="none" w:sz="0" w:space="0" w:color="auto"/>
              </w:divBdr>
            </w:div>
          </w:divsChild>
        </w:div>
        <w:div w:id="194775037">
          <w:marLeft w:val="0"/>
          <w:marRight w:val="0"/>
          <w:marTop w:val="0"/>
          <w:marBottom w:val="0"/>
          <w:divBdr>
            <w:top w:val="none" w:sz="0" w:space="0" w:color="auto"/>
            <w:left w:val="none" w:sz="0" w:space="0" w:color="auto"/>
            <w:bottom w:val="none" w:sz="0" w:space="0" w:color="auto"/>
            <w:right w:val="none" w:sz="0" w:space="0" w:color="auto"/>
          </w:divBdr>
          <w:divsChild>
            <w:div w:id="2134209248">
              <w:marLeft w:val="139"/>
              <w:marRight w:val="139"/>
              <w:marTop w:val="139"/>
              <w:marBottom w:val="0"/>
              <w:divBdr>
                <w:top w:val="none" w:sz="0" w:space="0" w:color="auto"/>
                <w:left w:val="none" w:sz="0" w:space="0" w:color="auto"/>
                <w:bottom w:val="none" w:sz="0" w:space="0" w:color="auto"/>
                <w:right w:val="none" w:sz="0" w:space="0" w:color="auto"/>
              </w:divBdr>
            </w:div>
            <w:div w:id="855390949">
              <w:marLeft w:val="139"/>
              <w:marRight w:val="139"/>
              <w:marTop w:val="139"/>
              <w:marBottom w:val="0"/>
              <w:divBdr>
                <w:top w:val="none" w:sz="0" w:space="0" w:color="auto"/>
                <w:left w:val="none" w:sz="0" w:space="0" w:color="auto"/>
                <w:bottom w:val="none" w:sz="0" w:space="0" w:color="auto"/>
                <w:right w:val="none" w:sz="0" w:space="0" w:color="auto"/>
              </w:divBdr>
            </w:div>
          </w:divsChild>
        </w:div>
        <w:div w:id="1793862670">
          <w:marLeft w:val="0"/>
          <w:marRight w:val="0"/>
          <w:marTop w:val="0"/>
          <w:marBottom w:val="0"/>
          <w:divBdr>
            <w:top w:val="none" w:sz="0" w:space="0" w:color="auto"/>
            <w:left w:val="none" w:sz="0" w:space="0" w:color="auto"/>
            <w:bottom w:val="none" w:sz="0" w:space="0" w:color="auto"/>
            <w:right w:val="none" w:sz="0" w:space="0" w:color="auto"/>
          </w:divBdr>
          <w:divsChild>
            <w:div w:id="2115981452">
              <w:marLeft w:val="139"/>
              <w:marRight w:val="139"/>
              <w:marTop w:val="139"/>
              <w:marBottom w:val="0"/>
              <w:divBdr>
                <w:top w:val="none" w:sz="0" w:space="0" w:color="auto"/>
                <w:left w:val="none" w:sz="0" w:space="0" w:color="auto"/>
                <w:bottom w:val="none" w:sz="0" w:space="0" w:color="auto"/>
                <w:right w:val="none" w:sz="0" w:space="0" w:color="auto"/>
              </w:divBdr>
            </w:div>
            <w:div w:id="969744789">
              <w:marLeft w:val="139"/>
              <w:marRight w:val="139"/>
              <w:marTop w:val="139"/>
              <w:marBottom w:val="0"/>
              <w:divBdr>
                <w:top w:val="none" w:sz="0" w:space="0" w:color="auto"/>
                <w:left w:val="none" w:sz="0" w:space="0" w:color="auto"/>
                <w:bottom w:val="none" w:sz="0" w:space="0" w:color="auto"/>
                <w:right w:val="none" w:sz="0" w:space="0" w:color="auto"/>
              </w:divBdr>
            </w:div>
          </w:divsChild>
        </w:div>
        <w:div w:id="1370448542">
          <w:marLeft w:val="0"/>
          <w:marRight w:val="0"/>
          <w:marTop w:val="0"/>
          <w:marBottom w:val="0"/>
          <w:divBdr>
            <w:top w:val="none" w:sz="0" w:space="0" w:color="auto"/>
            <w:left w:val="none" w:sz="0" w:space="0" w:color="auto"/>
            <w:bottom w:val="none" w:sz="0" w:space="0" w:color="auto"/>
            <w:right w:val="none" w:sz="0" w:space="0" w:color="auto"/>
          </w:divBdr>
          <w:divsChild>
            <w:div w:id="914823521">
              <w:marLeft w:val="139"/>
              <w:marRight w:val="139"/>
              <w:marTop w:val="139"/>
              <w:marBottom w:val="0"/>
              <w:divBdr>
                <w:top w:val="none" w:sz="0" w:space="0" w:color="auto"/>
                <w:left w:val="none" w:sz="0" w:space="0" w:color="auto"/>
                <w:bottom w:val="none" w:sz="0" w:space="0" w:color="auto"/>
                <w:right w:val="none" w:sz="0" w:space="0" w:color="auto"/>
              </w:divBdr>
            </w:div>
            <w:div w:id="772627324">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593850975">
      <w:bodyDiv w:val="1"/>
      <w:marLeft w:val="0"/>
      <w:marRight w:val="0"/>
      <w:marTop w:val="0"/>
      <w:marBottom w:val="0"/>
      <w:divBdr>
        <w:top w:val="none" w:sz="0" w:space="0" w:color="auto"/>
        <w:left w:val="none" w:sz="0" w:space="0" w:color="auto"/>
        <w:bottom w:val="none" w:sz="0" w:space="0" w:color="auto"/>
        <w:right w:val="none" w:sz="0" w:space="0" w:color="auto"/>
      </w:divBdr>
      <w:divsChild>
        <w:div w:id="540749011">
          <w:marLeft w:val="0"/>
          <w:marRight w:val="0"/>
          <w:marTop w:val="0"/>
          <w:marBottom w:val="0"/>
          <w:divBdr>
            <w:top w:val="none" w:sz="0" w:space="0" w:color="auto"/>
            <w:left w:val="none" w:sz="0" w:space="0" w:color="auto"/>
            <w:bottom w:val="none" w:sz="0" w:space="0" w:color="auto"/>
            <w:right w:val="none" w:sz="0" w:space="0" w:color="auto"/>
          </w:divBdr>
          <w:divsChild>
            <w:div w:id="1183321659">
              <w:marLeft w:val="139"/>
              <w:marRight w:val="139"/>
              <w:marTop w:val="139"/>
              <w:marBottom w:val="0"/>
              <w:divBdr>
                <w:top w:val="none" w:sz="0" w:space="0" w:color="auto"/>
                <w:left w:val="none" w:sz="0" w:space="0" w:color="auto"/>
                <w:bottom w:val="none" w:sz="0" w:space="0" w:color="auto"/>
                <w:right w:val="none" w:sz="0" w:space="0" w:color="auto"/>
              </w:divBdr>
            </w:div>
            <w:div w:id="1846436551">
              <w:marLeft w:val="139"/>
              <w:marRight w:val="139"/>
              <w:marTop w:val="139"/>
              <w:marBottom w:val="0"/>
              <w:divBdr>
                <w:top w:val="none" w:sz="0" w:space="0" w:color="auto"/>
                <w:left w:val="none" w:sz="0" w:space="0" w:color="auto"/>
                <w:bottom w:val="none" w:sz="0" w:space="0" w:color="auto"/>
                <w:right w:val="none" w:sz="0" w:space="0" w:color="auto"/>
              </w:divBdr>
            </w:div>
          </w:divsChild>
        </w:div>
        <w:div w:id="708800529">
          <w:marLeft w:val="0"/>
          <w:marRight w:val="0"/>
          <w:marTop w:val="0"/>
          <w:marBottom w:val="0"/>
          <w:divBdr>
            <w:top w:val="none" w:sz="0" w:space="0" w:color="auto"/>
            <w:left w:val="none" w:sz="0" w:space="0" w:color="auto"/>
            <w:bottom w:val="none" w:sz="0" w:space="0" w:color="auto"/>
            <w:right w:val="none" w:sz="0" w:space="0" w:color="auto"/>
          </w:divBdr>
          <w:divsChild>
            <w:div w:id="972827871">
              <w:marLeft w:val="139"/>
              <w:marRight w:val="139"/>
              <w:marTop w:val="139"/>
              <w:marBottom w:val="0"/>
              <w:divBdr>
                <w:top w:val="none" w:sz="0" w:space="0" w:color="auto"/>
                <w:left w:val="none" w:sz="0" w:space="0" w:color="auto"/>
                <w:bottom w:val="none" w:sz="0" w:space="0" w:color="auto"/>
                <w:right w:val="none" w:sz="0" w:space="0" w:color="auto"/>
              </w:divBdr>
            </w:div>
            <w:div w:id="1882746061">
              <w:marLeft w:val="139"/>
              <w:marRight w:val="139"/>
              <w:marTop w:val="139"/>
              <w:marBottom w:val="0"/>
              <w:divBdr>
                <w:top w:val="none" w:sz="0" w:space="0" w:color="auto"/>
                <w:left w:val="none" w:sz="0" w:space="0" w:color="auto"/>
                <w:bottom w:val="none" w:sz="0" w:space="0" w:color="auto"/>
                <w:right w:val="none" w:sz="0" w:space="0" w:color="auto"/>
              </w:divBdr>
            </w:div>
          </w:divsChild>
        </w:div>
        <w:div w:id="1574125164">
          <w:marLeft w:val="0"/>
          <w:marRight w:val="0"/>
          <w:marTop w:val="0"/>
          <w:marBottom w:val="0"/>
          <w:divBdr>
            <w:top w:val="none" w:sz="0" w:space="0" w:color="auto"/>
            <w:left w:val="none" w:sz="0" w:space="0" w:color="auto"/>
            <w:bottom w:val="none" w:sz="0" w:space="0" w:color="auto"/>
            <w:right w:val="none" w:sz="0" w:space="0" w:color="auto"/>
          </w:divBdr>
          <w:divsChild>
            <w:div w:id="1813250706">
              <w:marLeft w:val="139"/>
              <w:marRight w:val="139"/>
              <w:marTop w:val="139"/>
              <w:marBottom w:val="0"/>
              <w:divBdr>
                <w:top w:val="none" w:sz="0" w:space="0" w:color="auto"/>
                <w:left w:val="none" w:sz="0" w:space="0" w:color="auto"/>
                <w:bottom w:val="none" w:sz="0" w:space="0" w:color="auto"/>
                <w:right w:val="none" w:sz="0" w:space="0" w:color="auto"/>
              </w:divBdr>
            </w:div>
            <w:div w:id="511339243">
              <w:marLeft w:val="139"/>
              <w:marRight w:val="139"/>
              <w:marTop w:val="139"/>
              <w:marBottom w:val="0"/>
              <w:divBdr>
                <w:top w:val="none" w:sz="0" w:space="0" w:color="auto"/>
                <w:left w:val="none" w:sz="0" w:space="0" w:color="auto"/>
                <w:bottom w:val="none" w:sz="0" w:space="0" w:color="auto"/>
                <w:right w:val="none" w:sz="0" w:space="0" w:color="auto"/>
              </w:divBdr>
            </w:div>
          </w:divsChild>
        </w:div>
        <w:div w:id="820121937">
          <w:marLeft w:val="0"/>
          <w:marRight w:val="0"/>
          <w:marTop w:val="0"/>
          <w:marBottom w:val="0"/>
          <w:divBdr>
            <w:top w:val="none" w:sz="0" w:space="0" w:color="auto"/>
            <w:left w:val="none" w:sz="0" w:space="0" w:color="auto"/>
            <w:bottom w:val="none" w:sz="0" w:space="0" w:color="auto"/>
            <w:right w:val="none" w:sz="0" w:space="0" w:color="auto"/>
          </w:divBdr>
          <w:divsChild>
            <w:div w:id="1559510801">
              <w:marLeft w:val="139"/>
              <w:marRight w:val="139"/>
              <w:marTop w:val="139"/>
              <w:marBottom w:val="0"/>
              <w:divBdr>
                <w:top w:val="none" w:sz="0" w:space="0" w:color="auto"/>
                <w:left w:val="none" w:sz="0" w:space="0" w:color="auto"/>
                <w:bottom w:val="none" w:sz="0" w:space="0" w:color="auto"/>
                <w:right w:val="none" w:sz="0" w:space="0" w:color="auto"/>
              </w:divBdr>
            </w:div>
            <w:div w:id="212498755">
              <w:marLeft w:val="139"/>
              <w:marRight w:val="139"/>
              <w:marTop w:val="139"/>
              <w:marBottom w:val="0"/>
              <w:divBdr>
                <w:top w:val="none" w:sz="0" w:space="0" w:color="auto"/>
                <w:left w:val="none" w:sz="0" w:space="0" w:color="auto"/>
                <w:bottom w:val="none" w:sz="0" w:space="0" w:color="auto"/>
                <w:right w:val="none" w:sz="0" w:space="0" w:color="auto"/>
              </w:divBdr>
            </w:div>
          </w:divsChild>
        </w:div>
        <w:div w:id="1410494211">
          <w:marLeft w:val="0"/>
          <w:marRight w:val="0"/>
          <w:marTop w:val="0"/>
          <w:marBottom w:val="0"/>
          <w:divBdr>
            <w:top w:val="none" w:sz="0" w:space="0" w:color="auto"/>
            <w:left w:val="none" w:sz="0" w:space="0" w:color="auto"/>
            <w:bottom w:val="none" w:sz="0" w:space="0" w:color="auto"/>
            <w:right w:val="none" w:sz="0" w:space="0" w:color="auto"/>
          </w:divBdr>
          <w:divsChild>
            <w:div w:id="1578131877">
              <w:marLeft w:val="139"/>
              <w:marRight w:val="139"/>
              <w:marTop w:val="139"/>
              <w:marBottom w:val="0"/>
              <w:divBdr>
                <w:top w:val="none" w:sz="0" w:space="0" w:color="auto"/>
                <w:left w:val="none" w:sz="0" w:space="0" w:color="auto"/>
                <w:bottom w:val="none" w:sz="0" w:space="0" w:color="auto"/>
                <w:right w:val="none" w:sz="0" w:space="0" w:color="auto"/>
              </w:divBdr>
            </w:div>
            <w:div w:id="727336907">
              <w:marLeft w:val="139"/>
              <w:marRight w:val="139"/>
              <w:marTop w:val="139"/>
              <w:marBottom w:val="0"/>
              <w:divBdr>
                <w:top w:val="none" w:sz="0" w:space="0" w:color="auto"/>
                <w:left w:val="none" w:sz="0" w:space="0" w:color="auto"/>
                <w:bottom w:val="none" w:sz="0" w:space="0" w:color="auto"/>
                <w:right w:val="none" w:sz="0" w:space="0" w:color="auto"/>
              </w:divBdr>
            </w:div>
          </w:divsChild>
        </w:div>
        <w:div w:id="535239984">
          <w:marLeft w:val="0"/>
          <w:marRight w:val="0"/>
          <w:marTop w:val="0"/>
          <w:marBottom w:val="0"/>
          <w:divBdr>
            <w:top w:val="none" w:sz="0" w:space="0" w:color="auto"/>
            <w:left w:val="none" w:sz="0" w:space="0" w:color="auto"/>
            <w:bottom w:val="none" w:sz="0" w:space="0" w:color="auto"/>
            <w:right w:val="none" w:sz="0" w:space="0" w:color="auto"/>
          </w:divBdr>
          <w:divsChild>
            <w:div w:id="1555652975">
              <w:marLeft w:val="139"/>
              <w:marRight w:val="139"/>
              <w:marTop w:val="139"/>
              <w:marBottom w:val="0"/>
              <w:divBdr>
                <w:top w:val="none" w:sz="0" w:space="0" w:color="auto"/>
                <w:left w:val="none" w:sz="0" w:space="0" w:color="auto"/>
                <w:bottom w:val="none" w:sz="0" w:space="0" w:color="auto"/>
                <w:right w:val="none" w:sz="0" w:space="0" w:color="auto"/>
              </w:divBdr>
            </w:div>
            <w:div w:id="2114785272">
              <w:marLeft w:val="139"/>
              <w:marRight w:val="139"/>
              <w:marTop w:val="139"/>
              <w:marBottom w:val="0"/>
              <w:divBdr>
                <w:top w:val="none" w:sz="0" w:space="0" w:color="auto"/>
                <w:left w:val="none" w:sz="0" w:space="0" w:color="auto"/>
                <w:bottom w:val="none" w:sz="0" w:space="0" w:color="auto"/>
                <w:right w:val="none" w:sz="0" w:space="0" w:color="auto"/>
              </w:divBdr>
            </w:div>
          </w:divsChild>
        </w:div>
        <w:div w:id="763452862">
          <w:marLeft w:val="0"/>
          <w:marRight w:val="0"/>
          <w:marTop w:val="0"/>
          <w:marBottom w:val="0"/>
          <w:divBdr>
            <w:top w:val="none" w:sz="0" w:space="0" w:color="auto"/>
            <w:left w:val="none" w:sz="0" w:space="0" w:color="auto"/>
            <w:bottom w:val="none" w:sz="0" w:space="0" w:color="auto"/>
            <w:right w:val="none" w:sz="0" w:space="0" w:color="auto"/>
          </w:divBdr>
          <w:divsChild>
            <w:div w:id="1366827650">
              <w:marLeft w:val="139"/>
              <w:marRight w:val="139"/>
              <w:marTop w:val="139"/>
              <w:marBottom w:val="0"/>
              <w:divBdr>
                <w:top w:val="none" w:sz="0" w:space="0" w:color="auto"/>
                <w:left w:val="none" w:sz="0" w:space="0" w:color="auto"/>
                <w:bottom w:val="none" w:sz="0" w:space="0" w:color="auto"/>
                <w:right w:val="none" w:sz="0" w:space="0" w:color="auto"/>
              </w:divBdr>
            </w:div>
            <w:div w:id="1416129188">
              <w:marLeft w:val="139"/>
              <w:marRight w:val="139"/>
              <w:marTop w:val="139"/>
              <w:marBottom w:val="0"/>
              <w:divBdr>
                <w:top w:val="none" w:sz="0" w:space="0" w:color="auto"/>
                <w:left w:val="none" w:sz="0" w:space="0" w:color="auto"/>
                <w:bottom w:val="none" w:sz="0" w:space="0" w:color="auto"/>
                <w:right w:val="none" w:sz="0" w:space="0" w:color="auto"/>
              </w:divBdr>
            </w:div>
          </w:divsChild>
        </w:div>
        <w:div w:id="557782134">
          <w:marLeft w:val="0"/>
          <w:marRight w:val="0"/>
          <w:marTop w:val="0"/>
          <w:marBottom w:val="0"/>
          <w:divBdr>
            <w:top w:val="none" w:sz="0" w:space="0" w:color="auto"/>
            <w:left w:val="none" w:sz="0" w:space="0" w:color="auto"/>
            <w:bottom w:val="none" w:sz="0" w:space="0" w:color="auto"/>
            <w:right w:val="none" w:sz="0" w:space="0" w:color="auto"/>
          </w:divBdr>
          <w:divsChild>
            <w:div w:id="1543513328">
              <w:marLeft w:val="139"/>
              <w:marRight w:val="139"/>
              <w:marTop w:val="139"/>
              <w:marBottom w:val="0"/>
              <w:divBdr>
                <w:top w:val="none" w:sz="0" w:space="0" w:color="auto"/>
                <w:left w:val="none" w:sz="0" w:space="0" w:color="auto"/>
                <w:bottom w:val="none" w:sz="0" w:space="0" w:color="auto"/>
                <w:right w:val="none" w:sz="0" w:space="0" w:color="auto"/>
              </w:divBdr>
            </w:div>
            <w:div w:id="748962308">
              <w:marLeft w:val="139"/>
              <w:marRight w:val="139"/>
              <w:marTop w:val="139"/>
              <w:marBottom w:val="0"/>
              <w:divBdr>
                <w:top w:val="none" w:sz="0" w:space="0" w:color="auto"/>
                <w:left w:val="none" w:sz="0" w:space="0" w:color="auto"/>
                <w:bottom w:val="none" w:sz="0" w:space="0" w:color="auto"/>
                <w:right w:val="none" w:sz="0" w:space="0" w:color="auto"/>
              </w:divBdr>
            </w:div>
          </w:divsChild>
        </w:div>
        <w:div w:id="97675073">
          <w:marLeft w:val="0"/>
          <w:marRight w:val="0"/>
          <w:marTop w:val="0"/>
          <w:marBottom w:val="0"/>
          <w:divBdr>
            <w:top w:val="none" w:sz="0" w:space="0" w:color="auto"/>
            <w:left w:val="none" w:sz="0" w:space="0" w:color="auto"/>
            <w:bottom w:val="none" w:sz="0" w:space="0" w:color="auto"/>
            <w:right w:val="none" w:sz="0" w:space="0" w:color="auto"/>
          </w:divBdr>
          <w:divsChild>
            <w:div w:id="151453852">
              <w:marLeft w:val="139"/>
              <w:marRight w:val="139"/>
              <w:marTop w:val="139"/>
              <w:marBottom w:val="0"/>
              <w:divBdr>
                <w:top w:val="none" w:sz="0" w:space="0" w:color="auto"/>
                <w:left w:val="none" w:sz="0" w:space="0" w:color="auto"/>
                <w:bottom w:val="none" w:sz="0" w:space="0" w:color="auto"/>
                <w:right w:val="none" w:sz="0" w:space="0" w:color="auto"/>
              </w:divBdr>
            </w:div>
            <w:div w:id="1534150337">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 w:id="1812752816">
      <w:bodyDiv w:val="1"/>
      <w:marLeft w:val="0"/>
      <w:marRight w:val="0"/>
      <w:marTop w:val="0"/>
      <w:marBottom w:val="0"/>
      <w:divBdr>
        <w:top w:val="none" w:sz="0" w:space="0" w:color="auto"/>
        <w:left w:val="none" w:sz="0" w:space="0" w:color="auto"/>
        <w:bottom w:val="none" w:sz="0" w:space="0" w:color="auto"/>
        <w:right w:val="none" w:sz="0" w:space="0" w:color="auto"/>
      </w:divBdr>
      <w:divsChild>
        <w:div w:id="1223178710">
          <w:marLeft w:val="0"/>
          <w:marRight w:val="0"/>
          <w:marTop w:val="0"/>
          <w:marBottom w:val="0"/>
          <w:divBdr>
            <w:top w:val="none" w:sz="0" w:space="0" w:color="auto"/>
            <w:left w:val="none" w:sz="0" w:space="0" w:color="auto"/>
            <w:bottom w:val="none" w:sz="0" w:space="0" w:color="auto"/>
            <w:right w:val="none" w:sz="0" w:space="0" w:color="auto"/>
          </w:divBdr>
          <w:divsChild>
            <w:div w:id="363292623">
              <w:marLeft w:val="139"/>
              <w:marRight w:val="139"/>
              <w:marTop w:val="139"/>
              <w:marBottom w:val="0"/>
              <w:divBdr>
                <w:top w:val="none" w:sz="0" w:space="0" w:color="auto"/>
                <w:left w:val="none" w:sz="0" w:space="0" w:color="auto"/>
                <w:bottom w:val="none" w:sz="0" w:space="0" w:color="auto"/>
                <w:right w:val="none" w:sz="0" w:space="0" w:color="auto"/>
              </w:divBdr>
            </w:div>
            <w:div w:id="493956781">
              <w:marLeft w:val="139"/>
              <w:marRight w:val="139"/>
              <w:marTop w:val="139"/>
              <w:marBottom w:val="0"/>
              <w:divBdr>
                <w:top w:val="none" w:sz="0" w:space="0" w:color="auto"/>
                <w:left w:val="none" w:sz="0" w:space="0" w:color="auto"/>
                <w:bottom w:val="none" w:sz="0" w:space="0" w:color="auto"/>
                <w:right w:val="none" w:sz="0" w:space="0" w:color="auto"/>
              </w:divBdr>
            </w:div>
          </w:divsChild>
        </w:div>
        <w:div w:id="1198544505">
          <w:marLeft w:val="0"/>
          <w:marRight w:val="0"/>
          <w:marTop w:val="0"/>
          <w:marBottom w:val="0"/>
          <w:divBdr>
            <w:top w:val="none" w:sz="0" w:space="0" w:color="auto"/>
            <w:left w:val="none" w:sz="0" w:space="0" w:color="auto"/>
            <w:bottom w:val="none" w:sz="0" w:space="0" w:color="auto"/>
            <w:right w:val="none" w:sz="0" w:space="0" w:color="auto"/>
          </w:divBdr>
          <w:divsChild>
            <w:div w:id="1711959269">
              <w:marLeft w:val="139"/>
              <w:marRight w:val="139"/>
              <w:marTop w:val="139"/>
              <w:marBottom w:val="0"/>
              <w:divBdr>
                <w:top w:val="none" w:sz="0" w:space="0" w:color="auto"/>
                <w:left w:val="none" w:sz="0" w:space="0" w:color="auto"/>
                <w:bottom w:val="none" w:sz="0" w:space="0" w:color="auto"/>
                <w:right w:val="none" w:sz="0" w:space="0" w:color="auto"/>
              </w:divBdr>
            </w:div>
            <w:div w:id="1165516785">
              <w:marLeft w:val="139"/>
              <w:marRight w:val="139"/>
              <w:marTop w:val="139"/>
              <w:marBottom w:val="0"/>
              <w:divBdr>
                <w:top w:val="none" w:sz="0" w:space="0" w:color="auto"/>
                <w:left w:val="none" w:sz="0" w:space="0" w:color="auto"/>
                <w:bottom w:val="none" w:sz="0" w:space="0" w:color="auto"/>
                <w:right w:val="none" w:sz="0" w:space="0" w:color="auto"/>
              </w:divBdr>
            </w:div>
          </w:divsChild>
        </w:div>
        <w:div w:id="632372740">
          <w:marLeft w:val="0"/>
          <w:marRight w:val="0"/>
          <w:marTop w:val="0"/>
          <w:marBottom w:val="0"/>
          <w:divBdr>
            <w:top w:val="none" w:sz="0" w:space="0" w:color="auto"/>
            <w:left w:val="none" w:sz="0" w:space="0" w:color="auto"/>
            <w:bottom w:val="none" w:sz="0" w:space="0" w:color="auto"/>
            <w:right w:val="none" w:sz="0" w:space="0" w:color="auto"/>
          </w:divBdr>
          <w:divsChild>
            <w:div w:id="1860579881">
              <w:marLeft w:val="139"/>
              <w:marRight w:val="139"/>
              <w:marTop w:val="139"/>
              <w:marBottom w:val="0"/>
              <w:divBdr>
                <w:top w:val="none" w:sz="0" w:space="0" w:color="auto"/>
                <w:left w:val="none" w:sz="0" w:space="0" w:color="auto"/>
                <w:bottom w:val="none" w:sz="0" w:space="0" w:color="auto"/>
                <w:right w:val="none" w:sz="0" w:space="0" w:color="auto"/>
              </w:divBdr>
            </w:div>
            <w:div w:id="1586767829">
              <w:marLeft w:val="139"/>
              <w:marRight w:val="139"/>
              <w:marTop w:val="139"/>
              <w:marBottom w:val="0"/>
              <w:divBdr>
                <w:top w:val="none" w:sz="0" w:space="0" w:color="auto"/>
                <w:left w:val="none" w:sz="0" w:space="0" w:color="auto"/>
                <w:bottom w:val="none" w:sz="0" w:space="0" w:color="auto"/>
                <w:right w:val="none" w:sz="0" w:space="0" w:color="auto"/>
              </w:divBdr>
            </w:div>
          </w:divsChild>
        </w:div>
        <w:div w:id="141970065">
          <w:marLeft w:val="0"/>
          <w:marRight w:val="0"/>
          <w:marTop w:val="0"/>
          <w:marBottom w:val="0"/>
          <w:divBdr>
            <w:top w:val="none" w:sz="0" w:space="0" w:color="auto"/>
            <w:left w:val="none" w:sz="0" w:space="0" w:color="auto"/>
            <w:bottom w:val="none" w:sz="0" w:space="0" w:color="auto"/>
            <w:right w:val="none" w:sz="0" w:space="0" w:color="auto"/>
          </w:divBdr>
          <w:divsChild>
            <w:div w:id="990714620">
              <w:marLeft w:val="139"/>
              <w:marRight w:val="139"/>
              <w:marTop w:val="139"/>
              <w:marBottom w:val="0"/>
              <w:divBdr>
                <w:top w:val="none" w:sz="0" w:space="0" w:color="auto"/>
                <w:left w:val="none" w:sz="0" w:space="0" w:color="auto"/>
                <w:bottom w:val="none" w:sz="0" w:space="0" w:color="auto"/>
                <w:right w:val="none" w:sz="0" w:space="0" w:color="auto"/>
              </w:divBdr>
            </w:div>
            <w:div w:id="1425757904">
              <w:marLeft w:val="139"/>
              <w:marRight w:val="139"/>
              <w:marTop w:val="139"/>
              <w:marBottom w:val="0"/>
              <w:divBdr>
                <w:top w:val="none" w:sz="0" w:space="0" w:color="auto"/>
                <w:left w:val="none" w:sz="0" w:space="0" w:color="auto"/>
                <w:bottom w:val="none" w:sz="0" w:space="0" w:color="auto"/>
                <w:right w:val="none" w:sz="0" w:space="0" w:color="auto"/>
              </w:divBdr>
            </w:div>
          </w:divsChild>
        </w:div>
        <w:div w:id="629288135">
          <w:marLeft w:val="0"/>
          <w:marRight w:val="0"/>
          <w:marTop w:val="0"/>
          <w:marBottom w:val="0"/>
          <w:divBdr>
            <w:top w:val="none" w:sz="0" w:space="0" w:color="auto"/>
            <w:left w:val="none" w:sz="0" w:space="0" w:color="auto"/>
            <w:bottom w:val="none" w:sz="0" w:space="0" w:color="auto"/>
            <w:right w:val="none" w:sz="0" w:space="0" w:color="auto"/>
          </w:divBdr>
          <w:divsChild>
            <w:div w:id="1191341331">
              <w:marLeft w:val="139"/>
              <w:marRight w:val="139"/>
              <w:marTop w:val="139"/>
              <w:marBottom w:val="0"/>
              <w:divBdr>
                <w:top w:val="none" w:sz="0" w:space="0" w:color="auto"/>
                <w:left w:val="none" w:sz="0" w:space="0" w:color="auto"/>
                <w:bottom w:val="none" w:sz="0" w:space="0" w:color="auto"/>
                <w:right w:val="none" w:sz="0" w:space="0" w:color="auto"/>
              </w:divBdr>
            </w:div>
            <w:div w:id="633221114">
              <w:marLeft w:val="139"/>
              <w:marRight w:val="139"/>
              <w:marTop w:val="139"/>
              <w:marBottom w:val="0"/>
              <w:divBdr>
                <w:top w:val="none" w:sz="0" w:space="0" w:color="auto"/>
                <w:left w:val="none" w:sz="0" w:space="0" w:color="auto"/>
                <w:bottom w:val="none" w:sz="0" w:space="0" w:color="auto"/>
                <w:right w:val="none" w:sz="0" w:space="0" w:color="auto"/>
              </w:divBdr>
            </w:div>
          </w:divsChild>
        </w:div>
        <w:div w:id="330454166">
          <w:marLeft w:val="0"/>
          <w:marRight w:val="0"/>
          <w:marTop w:val="0"/>
          <w:marBottom w:val="0"/>
          <w:divBdr>
            <w:top w:val="none" w:sz="0" w:space="0" w:color="auto"/>
            <w:left w:val="none" w:sz="0" w:space="0" w:color="auto"/>
            <w:bottom w:val="none" w:sz="0" w:space="0" w:color="auto"/>
            <w:right w:val="none" w:sz="0" w:space="0" w:color="auto"/>
          </w:divBdr>
          <w:divsChild>
            <w:div w:id="1904679505">
              <w:marLeft w:val="139"/>
              <w:marRight w:val="139"/>
              <w:marTop w:val="139"/>
              <w:marBottom w:val="0"/>
              <w:divBdr>
                <w:top w:val="none" w:sz="0" w:space="0" w:color="auto"/>
                <w:left w:val="none" w:sz="0" w:space="0" w:color="auto"/>
                <w:bottom w:val="none" w:sz="0" w:space="0" w:color="auto"/>
                <w:right w:val="none" w:sz="0" w:space="0" w:color="auto"/>
              </w:divBdr>
            </w:div>
            <w:div w:id="519316760">
              <w:marLeft w:val="139"/>
              <w:marRight w:val="139"/>
              <w:marTop w:val="139"/>
              <w:marBottom w:val="0"/>
              <w:divBdr>
                <w:top w:val="none" w:sz="0" w:space="0" w:color="auto"/>
                <w:left w:val="none" w:sz="0" w:space="0" w:color="auto"/>
                <w:bottom w:val="none" w:sz="0" w:space="0" w:color="auto"/>
                <w:right w:val="none" w:sz="0" w:space="0" w:color="auto"/>
              </w:divBdr>
            </w:div>
          </w:divsChild>
        </w:div>
        <w:div w:id="2126385688">
          <w:marLeft w:val="0"/>
          <w:marRight w:val="0"/>
          <w:marTop w:val="0"/>
          <w:marBottom w:val="0"/>
          <w:divBdr>
            <w:top w:val="none" w:sz="0" w:space="0" w:color="auto"/>
            <w:left w:val="none" w:sz="0" w:space="0" w:color="auto"/>
            <w:bottom w:val="none" w:sz="0" w:space="0" w:color="auto"/>
            <w:right w:val="none" w:sz="0" w:space="0" w:color="auto"/>
          </w:divBdr>
          <w:divsChild>
            <w:div w:id="418598943">
              <w:marLeft w:val="139"/>
              <w:marRight w:val="139"/>
              <w:marTop w:val="139"/>
              <w:marBottom w:val="0"/>
              <w:divBdr>
                <w:top w:val="none" w:sz="0" w:space="0" w:color="auto"/>
                <w:left w:val="none" w:sz="0" w:space="0" w:color="auto"/>
                <w:bottom w:val="none" w:sz="0" w:space="0" w:color="auto"/>
                <w:right w:val="none" w:sz="0" w:space="0" w:color="auto"/>
              </w:divBdr>
            </w:div>
            <w:div w:id="1745487225">
              <w:marLeft w:val="139"/>
              <w:marRight w:val="139"/>
              <w:marTop w:val="139"/>
              <w:marBottom w:val="0"/>
              <w:divBdr>
                <w:top w:val="none" w:sz="0" w:space="0" w:color="auto"/>
                <w:left w:val="none" w:sz="0" w:space="0" w:color="auto"/>
                <w:bottom w:val="none" w:sz="0" w:space="0" w:color="auto"/>
                <w:right w:val="none" w:sz="0" w:space="0" w:color="auto"/>
              </w:divBdr>
            </w:div>
          </w:divsChild>
        </w:div>
        <w:div w:id="2129884016">
          <w:marLeft w:val="0"/>
          <w:marRight w:val="0"/>
          <w:marTop w:val="0"/>
          <w:marBottom w:val="0"/>
          <w:divBdr>
            <w:top w:val="none" w:sz="0" w:space="0" w:color="auto"/>
            <w:left w:val="none" w:sz="0" w:space="0" w:color="auto"/>
            <w:bottom w:val="none" w:sz="0" w:space="0" w:color="auto"/>
            <w:right w:val="none" w:sz="0" w:space="0" w:color="auto"/>
          </w:divBdr>
          <w:divsChild>
            <w:div w:id="574363745">
              <w:marLeft w:val="139"/>
              <w:marRight w:val="139"/>
              <w:marTop w:val="139"/>
              <w:marBottom w:val="0"/>
              <w:divBdr>
                <w:top w:val="none" w:sz="0" w:space="0" w:color="auto"/>
                <w:left w:val="none" w:sz="0" w:space="0" w:color="auto"/>
                <w:bottom w:val="none" w:sz="0" w:space="0" w:color="auto"/>
                <w:right w:val="none" w:sz="0" w:space="0" w:color="auto"/>
              </w:divBdr>
            </w:div>
            <w:div w:id="1525945532">
              <w:marLeft w:val="139"/>
              <w:marRight w:val="139"/>
              <w:marTop w:val="139"/>
              <w:marBottom w:val="0"/>
              <w:divBdr>
                <w:top w:val="none" w:sz="0" w:space="0" w:color="auto"/>
                <w:left w:val="none" w:sz="0" w:space="0" w:color="auto"/>
                <w:bottom w:val="none" w:sz="0" w:space="0" w:color="auto"/>
                <w:right w:val="none" w:sz="0" w:space="0" w:color="auto"/>
              </w:divBdr>
            </w:div>
          </w:divsChild>
        </w:div>
        <w:div w:id="109517315">
          <w:marLeft w:val="0"/>
          <w:marRight w:val="0"/>
          <w:marTop w:val="0"/>
          <w:marBottom w:val="0"/>
          <w:divBdr>
            <w:top w:val="none" w:sz="0" w:space="0" w:color="auto"/>
            <w:left w:val="none" w:sz="0" w:space="0" w:color="auto"/>
            <w:bottom w:val="none" w:sz="0" w:space="0" w:color="auto"/>
            <w:right w:val="none" w:sz="0" w:space="0" w:color="auto"/>
          </w:divBdr>
          <w:divsChild>
            <w:div w:id="792595550">
              <w:marLeft w:val="139"/>
              <w:marRight w:val="139"/>
              <w:marTop w:val="139"/>
              <w:marBottom w:val="0"/>
              <w:divBdr>
                <w:top w:val="none" w:sz="0" w:space="0" w:color="auto"/>
                <w:left w:val="none" w:sz="0" w:space="0" w:color="auto"/>
                <w:bottom w:val="none" w:sz="0" w:space="0" w:color="auto"/>
                <w:right w:val="none" w:sz="0" w:space="0" w:color="auto"/>
              </w:divBdr>
            </w:div>
            <w:div w:id="1821922900">
              <w:marLeft w:val="139"/>
              <w:marRight w:val="139"/>
              <w:marTop w:val="13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6958</Words>
  <Characters>37574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Alexsandre Santos</dc:creator>
  <cp:keywords/>
  <dc:description/>
  <cp:lastModifiedBy>Alexsandre Santos</cp:lastModifiedBy>
  <cp:revision>3</cp:revision>
  <dcterms:created xsi:type="dcterms:W3CDTF">2021-08-21T17:18:00Z</dcterms:created>
  <dcterms:modified xsi:type="dcterms:W3CDTF">2021-08-21T18:02:00Z</dcterms:modified>
</cp:coreProperties>
</file>